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000" w:firstRow="0" w:lastRow="0" w:firstColumn="0" w:lastColumn="0" w:noHBand="0" w:noVBand="0"/>
      </w:tblPr>
      <w:tblGrid>
        <w:gridCol w:w="3686"/>
        <w:gridCol w:w="5670"/>
      </w:tblGrid>
      <w:tr w:rsidR="00E35F87" w:rsidRPr="00E35F87" w:rsidTr="00E2385F">
        <w:tc>
          <w:tcPr>
            <w:tcW w:w="3686" w:type="dxa"/>
          </w:tcPr>
          <w:p w:rsidR="00537B8F" w:rsidRPr="00E35F87" w:rsidRDefault="00537B8F" w:rsidP="00EA0723">
            <w:pPr>
              <w:pStyle w:val="Heading2"/>
              <w:spacing w:before="0" w:after="0"/>
              <w:jc w:val="center"/>
              <w:rPr>
                <w:rFonts w:ascii="Times New Roman" w:hAnsi="Times New Roman" w:cs="Arial"/>
                <w:b w:val="0"/>
                <w:bCs w:val="0"/>
                <w:i w:val="0"/>
                <w:sz w:val="26"/>
                <w:szCs w:val="26"/>
              </w:rPr>
            </w:pPr>
            <w:r w:rsidRPr="00E35F87">
              <w:rPr>
                <w:rFonts w:ascii="Times New Roman" w:hAnsi="Times New Roman" w:cs="Arial"/>
                <w:b w:val="0"/>
                <w:bCs w:val="0"/>
                <w:i w:val="0"/>
                <w:sz w:val="26"/>
                <w:szCs w:val="26"/>
              </w:rPr>
              <w:t>UBND TỈNH LẠNG SƠN</w:t>
            </w:r>
          </w:p>
          <w:p w:rsidR="00537B8F" w:rsidRPr="00E35F87" w:rsidRDefault="00537B8F" w:rsidP="00EA0723">
            <w:pPr>
              <w:jc w:val="center"/>
              <w:rPr>
                <w:sz w:val="28"/>
                <w:szCs w:val="28"/>
              </w:rPr>
            </w:pPr>
            <w:r w:rsidRPr="00E35F87">
              <w:rPr>
                <w:b/>
                <w:sz w:val="26"/>
                <w:szCs w:val="26"/>
              </w:rPr>
              <w:t>SỞ GIÁO DỤC VÀ ĐÀO TẠO</w:t>
            </w:r>
          </w:p>
        </w:tc>
        <w:tc>
          <w:tcPr>
            <w:tcW w:w="5670" w:type="dxa"/>
          </w:tcPr>
          <w:p w:rsidR="00537B8F" w:rsidRPr="00E35F87" w:rsidRDefault="00537B8F" w:rsidP="00EA0723">
            <w:pPr>
              <w:pStyle w:val="Heading2"/>
              <w:spacing w:before="0" w:after="0"/>
              <w:jc w:val="center"/>
              <w:rPr>
                <w:rFonts w:ascii="Arial" w:hAnsi="Arial" w:cs="Arial"/>
                <w:bCs w:val="0"/>
              </w:rPr>
            </w:pPr>
            <w:r w:rsidRPr="00E35F87">
              <w:rPr>
                <w:rFonts w:ascii="Times New Roman" w:hAnsi="Times New Roman" w:cs="Arial"/>
                <w:i w:val="0"/>
                <w:sz w:val="26"/>
                <w:szCs w:val="26"/>
              </w:rPr>
              <w:t xml:space="preserve">CỘNG HÒA XÃ HỘI CHỦ NGHĨA VIỆT </w:t>
            </w:r>
            <w:smartTag w:uri="urn:schemas-microsoft-com:office:smarttags" w:element="place">
              <w:smartTag w:uri="urn:schemas-microsoft-com:office:smarttags" w:element="country-region">
                <w:r w:rsidRPr="00E35F87">
                  <w:rPr>
                    <w:rFonts w:ascii="Times New Roman" w:hAnsi="Times New Roman" w:cs="Arial"/>
                    <w:i w:val="0"/>
                    <w:sz w:val="26"/>
                    <w:szCs w:val="26"/>
                  </w:rPr>
                  <w:t>NAM</w:t>
                </w:r>
              </w:smartTag>
            </w:smartTag>
          </w:p>
          <w:p w:rsidR="00537B8F" w:rsidRPr="00E35F87" w:rsidRDefault="00537B8F" w:rsidP="00EA0723">
            <w:pPr>
              <w:pStyle w:val="Heading2"/>
              <w:spacing w:before="0" w:after="0"/>
              <w:jc w:val="center"/>
              <w:rPr>
                <w:rFonts w:ascii="Times New Roman" w:hAnsi="Times New Roman" w:cs="Arial"/>
                <w:szCs w:val="26"/>
              </w:rPr>
            </w:pPr>
            <w:r w:rsidRPr="00E35F87">
              <w:rPr>
                <w:rFonts w:ascii="Times New Roman" w:hAnsi="Times New Roman" w:cs="Arial"/>
                <w:bCs w:val="0"/>
                <w:i w:val="0"/>
              </w:rPr>
              <w:t>Độc lập - Tự do - Hạnh phúc</w:t>
            </w:r>
          </w:p>
        </w:tc>
      </w:tr>
      <w:tr w:rsidR="00E35F87" w:rsidRPr="00E35F87" w:rsidTr="00E2385F">
        <w:tc>
          <w:tcPr>
            <w:tcW w:w="3686" w:type="dxa"/>
          </w:tcPr>
          <w:p w:rsidR="00537B8F" w:rsidRPr="00E35F87" w:rsidRDefault="00076CD1" w:rsidP="00EA0723">
            <w:pPr>
              <w:rPr>
                <w:sz w:val="26"/>
                <w:szCs w:val="26"/>
              </w:rPr>
            </w:pPr>
            <w:r w:rsidRPr="00E35F87">
              <w:rPr>
                <w:noProof/>
              </w:rPr>
              <mc:AlternateContent>
                <mc:Choice Requires="wps">
                  <w:drawing>
                    <wp:anchor distT="4294967295" distB="4294967295" distL="114300" distR="114300" simplePos="0" relativeHeight="251658240" behindDoc="0" locked="0" layoutInCell="1" allowOverlap="1" wp14:anchorId="5292C6B7" wp14:editId="63DE3B70">
                      <wp:simplePos x="0" y="0"/>
                      <wp:positionH relativeFrom="column">
                        <wp:posOffset>707390</wp:posOffset>
                      </wp:positionH>
                      <wp:positionV relativeFrom="paragraph">
                        <wp:posOffset>3809</wp:posOffset>
                      </wp:positionV>
                      <wp:extent cx="8001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7pt,.3pt" to="118.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J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"/>
                  </w:pict>
                </mc:Fallback>
              </mc:AlternateContent>
            </w:r>
          </w:p>
          <w:p w:rsidR="00537B8F" w:rsidRPr="00E35F87" w:rsidRDefault="006B62E2" w:rsidP="00EA0723">
            <w:pPr>
              <w:jc w:val="center"/>
              <w:rPr>
                <w:sz w:val="28"/>
                <w:szCs w:val="28"/>
              </w:rPr>
            </w:pPr>
            <w:r>
              <w:rPr>
                <w:sz w:val="28"/>
                <w:szCs w:val="28"/>
              </w:rPr>
              <w:t>Số: 649</w:t>
            </w:r>
            <w:r w:rsidR="00537B8F" w:rsidRPr="00E35F87">
              <w:rPr>
                <w:sz w:val="28"/>
                <w:szCs w:val="28"/>
              </w:rPr>
              <w:t>/KL-SGDĐT</w:t>
            </w:r>
          </w:p>
        </w:tc>
        <w:tc>
          <w:tcPr>
            <w:tcW w:w="5670" w:type="dxa"/>
          </w:tcPr>
          <w:p w:rsidR="00537B8F" w:rsidRPr="00E35F87" w:rsidRDefault="00076CD1" w:rsidP="00EA0723">
            <w:pPr>
              <w:jc w:val="center"/>
              <w:rPr>
                <w:sz w:val="26"/>
                <w:szCs w:val="26"/>
              </w:rPr>
            </w:pPr>
            <w:r w:rsidRPr="00E35F87">
              <w:rPr>
                <w:noProof/>
              </w:rPr>
              <mc:AlternateContent>
                <mc:Choice Requires="wps">
                  <w:drawing>
                    <wp:anchor distT="4294967295" distB="4294967295" distL="114300" distR="114300" simplePos="0" relativeHeight="251659264" behindDoc="0" locked="0" layoutInCell="1" allowOverlap="1" wp14:anchorId="2A5612EE" wp14:editId="4320F1D4">
                      <wp:simplePos x="0" y="0"/>
                      <wp:positionH relativeFrom="column">
                        <wp:posOffset>651510</wp:posOffset>
                      </wp:positionH>
                      <wp:positionV relativeFrom="paragraph">
                        <wp:posOffset>24129</wp:posOffset>
                      </wp:positionV>
                      <wp:extent cx="21717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3pt,1.9pt" to="222.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1wEgIAACg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"/>
                  </w:pict>
                </mc:Fallback>
              </mc:AlternateContent>
            </w:r>
          </w:p>
          <w:p w:rsidR="00537B8F" w:rsidRPr="00E35F87" w:rsidRDefault="006B62E2" w:rsidP="00EA0723">
            <w:pPr>
              <w:jc w:val="center"/>
              <w:rPr>
                <w:i/>
                <w:sz w:val="28"/>
                <w:szCs w:val="28"/>
              </w:rPr>
            </w:pPr>
            <w:r>
              <w:rPr>
                <w:i/>
                <w:sz w:val="28"/>
                <w:szCs w:val="28"/>
              </w:rPr>
              <w:t>Lạng Sơn, ngày 28</w:t>
            </w:r>
            <w:bookmarkStart w:id="0" w:name="_GoBack"/>
            <w:bookmarkEnd w:id="0"/>
            <w:r w:rsidR="00537B8F" w:rsidRPr="00E35F87">
              <w:rPr>
                <w:i/>
                <w:sz w:val="28"/>
                <w:szCs w:val="28"/>
              </w:rPr>
              <w:t xml:space="preserve"> tháng 3 năm 2019 </w:t>
            </w:r>
          </w:p>
        </w:tc>
      </w:tr>
    </w:tbl>
    <w:p w:rsidR="00537B8F" w:rsidRPr="00E35F87" w:rsidRDefault="00537B8F" w:rsidP="006D2A96"/>
    <w:p w:rsidR="00537B8F" w:rsidRPr="00E35F87" w:rsidRDefault="00537B8F" w:rsidP="00D62E4A">
      <w:pPr>
        <w:jc w:val="center"/>
        <w:rPr>
          <w:sz w:val="28"/>
          <w:szCs w:val="28"/>
        </w:rPr>
      </w:pPr>
      <w:r w:rsidRPr="00E35F87">
        <w:rPr>
          <w:b/>
          <w:bCs/>
          <w:sz w:val="28"/>
          <w:szCs w:val="28"/>
        </w:rPr>
        <w:t>KẾT LUẬN THANH TRA</w:t>
      </w:r>
    </w:p>
    <w:p w:rsidR="00537B8F" w:rsidRPr="00E35F87" w:rsidRDefault="00537B8F" w:rsidP="00D62E4A">
      <w:pPr>
        <w:jc w:val="center"/>
        <w:rPr>
          <w:b/>
          <w:sz w:val="28"/>
          <w:szCs w:val="28"/>
        </w:rPr>
      </w:pPr>
      <w:r w:rsidRPr="00E35F87">
        <w:rPr>
          <w:b/>
          <w:sz w:val="28"/>
          <w:szCs w:val="28"/>
        </w:rPr>
        <w:t>Về việc thanh tra chuyên ngành đột xuất trường THPT Ba Sơn</w:t>
      </w:r>
    </w:p>
    <w:p w:rsidR="00537B8F" w:rsidRPr="00E35F87" w:rsidRDefault="00076CD1" w:rsidP="0071700E">
      <w:pPr>
        <w:spacing w:before="120" w:after="120"/>
        <w:jc w:val="center"/>
        <w:rPr>
          <w:b/>
          <w:sz w:val="28"/>
          <w:szCs w:val="28"/>
        </w:rPr>
      </w:pPr>
      <w:r w:rsidRPr="00E35F87">
        <w:rPr>
          <w:noProof/>
        </w:rPr>
        <mc:AlternateContent>
          <mc:Choice Requires="wps">
            <w:drawing>
              <wp:anchor distT="0" distB="0" distL="114300" distR="114300" simplePos="0" relativeHeight="251660288" behindDoc="0" locked="0" layoutInCell="1" allowOverlap="1" wp14:anchorId="166506EE" wp14:editId="3CC7A364">
                <wp:simplePos x="0" y="0"/>
                <wp:positionH relativeFrom="column">
                  <wp:posOffset>1999615</wp:posOffset>
                </wp:positionH>
                <wp:positionV relativeFrom="paragraph">
                  <wp:posOffset>27940</wp:posOffset>
                </wp:positionV>
                <wp:extent cx="1885950" cy="0"/>
                <wp:effectExtent l="8890" t="8890" r="10160" b="1016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57.45pt;margin-top:2.2pt;width:14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hl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"/>
            </w:pict>
          </mc:Fallback>
        </mc:AlternateContent>
      </w:r>
    </w:p>
    <w:p w:rsidR="00537B8F" w:rsidRPr="00E35F87" w:rsidRDefault="00537B8F" w:rsidP="0071700E">
      <w:pPr>
        <w:spacing w:before="120" w:after="120"/>
        <w:ind w:firstLine="600"/>
        <w:jc w:val="both"/>
        <w:rPr>
          <w:sz w:val="28"/>
          <w:szCs w:val="28"/>
        </w:rPr>
      </w:pPr>
      <w:r w:rsidRPr="00E35F87">
        <w:rPr>
          <w:sz w:val="28"/>
          <w:szCs w:val="28"/>
        </w:rPr>
        <w:t xml:space="preserve">Thực hiện Quyết định thanh tra số 735/QĐ-SGDĐT ngày 18/3/2019 của Giám đốc Sở Giáo dục và Đào tạo (GDĐT) Lạng Sơn về việc thanh tra chuyên ngành đột xuất trường THPT Ba Sơn, ngày 20/3/2019 Đoàn Thanh tra đã tiến hành thanh tra tại trường THPT Ba Sơn. Quá trình thanh tra, Đoàn thanh tra đã làm việc với Lãnh đạo, giáo viên, nhân viên và tiến hành kiểm tra, xác minh trực tiếp các nội dung thanh tra. </w:t>
      </w:r>
    </w:p>
    <w:p w:rsidR="00537B8F" w:rsidRPr="00E35F87" w:rsidRDefault="00537B8F" w:rsidP="0071700E">
      <w:pPr>
        <w:spacing w:before="120" w:after="120"/>
        <w:ind w:firstLine="600"/>
        <w:jc w:val="both"/>
        <w:rPr>
          <w:sz w:val="28"/>
          <w:szCs w:val="28"/>
        </w:rPr>
      </w:pPr>
      <w:r w:rsidRPr="00E35F87">
        <w:rPr>
          <w:sz w:val="28"/>
          <w:szCs w:val="28"/>
        </w:rPr>
        <w:t>Xét báo cáo kết quả thanh tra ngày 26/3/2019 của Trưởng đoàn thanh tra, ý kiến giải trình của Lãnh đạo trường THPT Ba Sơn, Giám đốc Sở GDĐT kết luận như sau:</w:t>
      </w:r>
    </w:p>
    <w:p w:rsidR="00537B8F" w:rsidRPr="00E35F87" w:rsidRDefault="00537B8F" w:rsidP="0071700E">
      <w:pPr>
        <w:spacing w:before="120" w:after="120"/>
        <w:ind w:firstLine="720"/>
        <w:jc w:val="both"/>
        <w:rPr>
          <w:b/>
          <w:sz w:val="28"/>
          <w:szCs w:val="28"/>
          <w:lang w:val="nl-NL"/>
        </w:rPr>
      </w:pPr>
      <w:r w:rsidRPr="00E35F87">
        <w:rPr>
          <w:b/>
          <w:sz w:val="28"/>
          <w:szCs w:val="28"/>
          <w:lang w:val="nl-NL"/>
        </w:rPr>
        <w:t>I. KHÁI QUÁT CHUNG</w:t>
      </w:r>
    </w:p>
    <w:p w:rsidR="00537B8F" w:rsidRPr="00E35F87" w:rsidRDefault="00537B8F" w:rsidP="0071700E">
      <w:pPr>
        <w:pStyle w:val="ListParagraph"/>
        <w:numPr>
          <w:ilvl w:val="0"/>
          <w:numId w:val="7"/>
        </w:numPr>
        <w:spacing w:before="120" w:after="120"/>
        <w:jc w:val="both"/>
        <w:rPr>
          <w:b/>
          <w:sz w:val="28"/>
          <w:szCs w:val="28"/>
          <w:lang w:val="nl-NL"/>
        </w:rPr>
      </w:pPr>
      <w:r w:rsidRPr="00E35F87">
        <w:rPr>
          <w:b/>
          <w:sz w:val="28"/>
          <w:szCs w:val="28"/>
          <w:lang w:val="nl-NL"/>
        </w:rPr>
        <w:t>Quy mô trường, lớp, học sinh (HS)</w:t>
      </w:r>
    </w:p>
    <w:p w:rsidR="00537B8F" w:rsidRPr="00E35F87" w:rsidRDefault="00537B8F" w:rsidP="0071700E">
      <w:pPr>
        <w:spacing w:before="120" w:after="120"/>
        <w:ind w:firstLine="720"/>
        <w:jc w:val="both"/>
        <w:rPr>
          <w:sz w:val="28"/>
          <w:szCs w:val="28"/>
          <w:lang w:val="nl-NL"/>
        </w:rPr>
      </w:pPr>
      <w:r w:rsidRPr="00E35F87">
        <w:rPr>
          <w:sz w:val="28"/>
          <w:szCs w:val="28"/>
          <w:lang w:val="nl-NL"/>
        </w:rPr>
        <w:t xml:space="preserve">Tổng số 12 lớp, 449 học sinh (Khối 10: 4 lớp/147 học sinh (HS); khối 11: 4 lớp/155 HS; khối 12: 4 lớp/147 HS). </w:t>
      </w:r>
    </w:p>
    <w:p w:rsidR="00537B8F" w:rsidRPr="00E35F87" w:rsidRDefault="00537B8F" w:rsidP="0071700E">
      <w:pPr>
        <w:pStyle w:val="ListParagraph"/>
        <w:numPr>
          <w:ilvl w:val="0"/>
          <w:numId w:val="7"/>
        </w:numPr>
        <w:spacing w:before="120" w:after="120"/>
        <w:jc w:val="both"/>
        <w:rPr>
          <w:b/>
          <w:sz w:val="28"/>
          <w:szCs w:val="28"/>
          <w:lang w:val="nl-NL"/>
        </w:rPr>
      </w:pPr>
      <w:r w:rsidRPr="00E35F87">
        <w:rPr>
          <w:b/>
          <w:sz w:val="28"/>
          <w:szCs w:val="28"/>
          <w:lang w:val="nl-NL"/>
        </w:rPr>
        <w:t>Đội ngũ cán bộ quản lý (CBQL), giáo viên (GV), nhân viên (NV)</w:t>
      </w:r>
    </w:p>
    <w:p w:rsidR="00537B8F" w:rsidRPr="00E35F87" w:rsidRDefault="00537B8F" w:rsidP="0071700E">
      <w:pPr>
        <w:spacing w:before="120" w:after="120"/>
        <w:ind w:firstLine="720"/>
        <w:jc w:val="both"/>
        <w:rPr>
          <w:sz w:val="28"/>
          <w:szCs w:val="28"/>
          <w:lang w:val="nl-NL"/>
        </w:rPr>
      </w:pPr>
      <w:r w:rsidRPr="00E35F87">
        <w:rPr>
          <w:sz w:val="28"/>
          <w:szCs w:val="28"/>
          <w:lang w:val="nl-NL"/>
        </w:rPr>
        <w:t>Tổng số cán bộ (CB), giáo viên (GV), nhân viên (NV): 34, trong đó Cán bộ quản lý (CBQL): 03 người (đủ CBQL so với quy định), GV: 26 (HĐNH: 01), thiếu 02 GV so với biên chế (trong đó môn Ngữ văn 01, môn Lịch sử 01); NV: 05 (HĐNH: 02, thiếu biên chế NV Thư viện, NV thiết bị).</w:t>
      </w:r>
    </w:p>
    <w:p w:rsidR="00537B8F" w:rsidRPr="00E35F87" w:rsidRDefault="00537B8F" w:rsidP="0071700E">
      <w:pPr>
        <w:spacing w:before="120" w:after="120"/>
        <w:ind w:firstLine="720"/>
        <w:jc w:val="both"/>
        <w:rPr>
          <w:b/>
          <w:sz w:val="28"/>
          <w:szCs w:val="28"/>
          <w:lang w:val="es-BO"/>
        </w:rPr>
      </w:pPr>
      <w:r w:rsidRPr="00E35F87">
        <w:rPr>
          <w:b/>
          <w:sz w:val="28"/>
          <w:szCs w:val="28"/>
          <w:lang w:val="es-BO"/>
        </w:rPr>
        <w:t>3. Cơ sở vật chất</w:t>
      </w:r>
    </w:p>
    <w:p w:rsidR="00537B8F" w:rsidRPr="00E35F87" w:rsidRDefault="00537B8F" w:rsidP="0071700E">
      <w:pPr>
        <w:spacing w:before="120" w:after="120"/>
        <w:ind w:firstLine="720"/>
        <w:jc w:val="both"/>
        <w:rPr>
          <w:sz w:val="28"/>
          <w:szCs w:val="28"/>
          <w:lang w:val="nl-NL"/>
        </w:rPr>
      </w:pPr>
      <w:r w:rsidRPr="00E35F87">
        <w:rPr>
          <w:sz w:val="28"/>
          <w:szCs w:val="28"/>
          <w:lang w:val="nl-NL"/>
        </w:rPr>
        <w:t xml:space="preserve">- Nhà trường có 12 phòng học đủ bố trí học một ca. Các phòng chức năng gồm phòng học môn Tin: 02; phòng Thư viện: 01; phòng Y tế: 01; nhà đa năng: 01; phòng thí nghiệm bộ môn: 03. </w:t>
      </w:r>
    </w:p>
    <w:p w:rsidR="00537B8F" w:rsidRPr="00E35F87" w:rsidRDefault="00537B8F" w:rsidP="0071700E">
      <w:pPr>
        <w:spacing w:before="120" w:after="120"/>
        <w:ind w:firstLine="720"/>
        <w:jc w:val="both"/>
        <w:rPr>
          <w:sz w:val="28"/>
          <w:szCs w:val="28"/>
          <w:lang w:val="nl-NL"/>
        </w:rPr>
      </w:pPr>
      <w:r w:rsidRPr="00E35F87">
        <w:rPr>
          <w:sz w:val="28"/>
          <w:szCs w:val="28"/>
          <w:lang w:val="nl-NL"/>
        </w:rPr>
        <w:t xml:space="preserve">- Thiết bị đồ dùng dạy học: gồm có 02 phòng học Tin với 40 máy tính; các thiết bị đồ dùng dạy học được kiểm kê để có kế hoạch mua sắm, cơ bản đáp ứng nhu cầu giảng dạy trong năm học. Có 06 máy chiếu sử dụng được, trong đó lắp cố định 04 máy chiếu tại 04 phòng học tạo điều kiện cho GV thực hiện các tiết ứng dụng công nghệ thông tin.  </w:t>
      </w:r>
    </w:p>
    <w:p w:rsidR="00537B8F" w:rsidRPr="00E35F87" w:rsidRDefault="00537B8F" w:rsidP="0071700E">
      <w:pPr>
        <w:spacing w:before="120" w:after="120"/>
        <w:ind w:firstLine="720"/>
        <w:jc w:val="both"/>
        <w:rPr>
          <w:b/>
          <w:sz w:val="28"/>
          <w:szCs w:val="28"/>
          <w:lang w:val="es-BO"/>
        </w:rPr>
      </w:pPr>
      <w:r w:rsidRPr="00E35F87">
        <w:rPr>
          <w:b/>
          <w:sz w:val="28"/>
          <w:szCs w:val="28"/>
          <w:lang w:val="vi-VN"/>
        </w:rPr>
        <w:t xml:space="preserve">II. KẾT QUẢ </w:t>
      </w:r>
      <w:r w:rsidRPr="00E35F87">
        <w:rPr>
          <w:b/>
          <w:sz w:val="28"/>
          <w:szCs w:val="28"/>
          <w:lang w:val="es-BO"/>
        </w:rPr>
        <w:t xml:space="preserve">THANH TRA </w:t>
      </w:r>
    </w:p>
    <w:p w:rsidR="00537B8F" w:rsidRPr="00E35F87" w:rsidRDefault="00537B8F" w:rsidP="0071700E">
      <w:pPr>
        <w:shd w:val="clear" w:color="auto" w:fill="FFFFFF"/>
        <w:spacing w:before="120" w:after="120"/>
        <w:ind w:firstLine="720"/>
        <w:jc w:val="both"/>
        <w:rPr>
          <w:b/>
          <w:sz w:val="28"/>
          <w:szCs w:val="28"/>
          <w:lang w:val="nl-NL"/>
        </w:rPr>
      </w:pPr>
      <w:r w:rsidRPr="00E35F87">
        <w:rPr>
          <w:b/>
          <w:sz w:val="28"/>
          <w:szCs w:val="28"/>
          <w:lang w:val="nl-NL"/>
        </w:rPr>
        <w:t>1. Công tác ban hành văn bản quản lý nội bộ;</w:t>
      </w:r>
      <w:r w:rsidRPr="00E35F87">
        <w:rPr>
          <w:b/>
          <w:sz w:val="28"/>
          <w:szCs w:val="28"/>
          <w:lang w:val="vi-VN"/>
        </w:rPr>
        <w:t xml:space="preserve"> phổ biến giáo dục pháp luật trong nhà trường</w:t>
      </w:r>
      <w:r w:rsidRPr="00E35F87">
        <w:rPr>
          <w:b/>
          <w:sz w:val="28"/>
          <w:szCs w:val="28"/>
          <w:lang w:val="nl-NL"/>
        </w:rPr>
        <w:t>; thực hiện các quy định về công khai trong lĩnh vực giáo dục; công tác kiểm tra nội bộ</w:t>
      </w:r>
    </w:p>
    <w:p w:rsidR="00537B8F" w:rsidRPr="00E35F87" w:rsidRDefault="00537B8F" w:rsidP="0071700E">
      <w:pPr>
        <w:tabs>
          <w:tab w:val="left" w:pos="0"/>
        </w:tabs>
        <w:spacing w:before="120" w:after="120"/>
        <w:jc w:val="both"/>
        <w:rPr>
          <w:b/>
          <w:i/>
          <w:sz w:val="28"/>
          <w:szCs w:val="28"/>
          <w:lang w:val="nl-NL"/>
        </w:rPr>
      </w:pPr>
      <w:r w:rsidRPr="00E35F87">
        <w:rPr>
          <w:b/>
          <w:i/>
          <w:sz w:val="28"/>
          <w:szCs w:val="28"/>
          <w:lang w:val="nl-NL"/>
        </w:rPr>
        <w:tab/>
        <w:t>1.1. Công tác ban hành văn bản quản lý nội bộ</w:t>
      </w:r>
    </w:p>
    <w:p w:rsidR="00537B8F" w:rsidRPr="00D33C96" w:rsidRDefault="00537B8F" w:rsidP="0071700E">
      <w:pPr>
        <w:tabs>
          <w:tab w:val="left" w:pos="0"/>
        </w:tabs>
        <w:spacing w:before="120" w:after="120"/>
        <w:jc w:val="both"/>
        <w:rPr>
          <w:i/>
          <w:sz w:val="28"/>
          <w:szCs w:val="28"/>
          <w:lang w:val="nl-NL"/>
        </w:rPr>
      </w:pPr>
      <w:r w:rsidRPr="00D33C96">
        <w:rPr>
          <w:i/>
          <w:sz w:val="28"/>
          <w:szCs w:val="28"/>
          <w:lang w:val="nl-NL"/>
        </w:rPr>
        <w:lastRenderedPageBreak/>
        <w:tab/>
        <w:t>a) Ưu điểm</w:t>
      </w:r>
    </w:p>
    <w:p w:rsidR="00537B8F" w:rsidRPr="00E35F87" w:rsidRDefault="00537B8F" w:rsidP="0071700E">
      <w:pPr>
        <w:spacing w:before="120" w:after="120"/>
        <w:ind w:firstLine="720"/>
        <w:jc w:val="both"/>
        <w:rPr>
          <w:sz w:val="28"/>
          <w:szCs w:val="28"/>
          <w:lang w:val="nl-NL"/>
        </w:rPr>
      </w:pPr>
      <w:r w:rsidRPr="00E35F87">
        <w:rPr>
          <w:sz w:val="28"/>
          <w:szCs w:val="28"/>
          <w:lang w:val="nl-NL"/>
        </w:rPr>
        <w:t>Năm học 2018-2019, Hiệu trưởng đã ban hành đầy đủ các văn bản để quản lý nội bộ điều hành công việc của nhà trường theo quy định. Đối với từng nội dung công tác, nhà trường đã ban hành quyết định thành lập các ban, xây dựng kế hoạch và phân công thực hiện nhiệm vụ. Xây dựng quy tắc ứng xử văn hóa trong trường học, quy chế dân chủ cơ sở, quy chế chi tiêu nội bộ...tham mưu Sở GDĐT ban hành Quyết định số 2546/QĐ-SGDĐT ngày 5/10/2018 về việc thành</w:t>
      </w:r>
      <w:r w:rsidR="0098152D">
        <w:rPr>
          <w:sz w:val="28"/>
          <w:szCs w:val="28"/>
          <w:lang w:val="nl-NL"/>
        </w:rPr>
        <w:t xml:space="preserve"> lập Hội đồng trường, trường </w:t>
      </w:r>
      <w:r w:rsidRPr="00E35F87">
        <w:rPr>
          <w:sz w:val="28"/>
          <w:szCs w:val="28"/>
          <w:lang w:val="nl-NL"/>
        </w:rPr>
        <w:t>THPT Ba Sơn trực thuộc Sở GDĐT tỉnh Lạng Sơn.</w:t>
      </w:r>
    </w:p>
    <w:p w:rsidR="00537B8F" w:rsidRPr="00D33C96" w:rsidRDefault="00537B8F" w:rsidP="0071700E">
      <w:pPr>
        <w:spacing w:before="120" w:after="120"/>
        <w:ind w:firstLine="720"/>
        <w:jc w:val="both"/>
        <w:rPr>
          <w:i/>
          <w:sz w:val="28"/>
          <w:szCs w:val="28"/>
          <w:lang w:val="nl-NL"/>
        </w:rPr>
      </w:pPr>
      <w:r w:rsidRPr="00D33C96">
        <w:rPr>
          <w:i/>
          <w:sz w:val="28"/>
          <w:szCs w:val="28"/>
          <w:lang w:val="nl-NL"/>
        </w:rPr>
        <w:t>b) Nhược điểm</w:t>
      </w:r>
    </w:p>
    <w:p w:rsidR="00537B8F" w:rsidRPr="00E35F87" w:rsidRDefault="00537B8F" w:rsidP="0071700E">
      <w:pPr>
        <w:spacing w:before="120" w:after="120"/>
        <w:ind w:firstLine="720"/>
        <w:jc w:val="both"/>
        <w:rPr>
          <w:bCs/>
          <w:spacing w:val="-14"/>
          <w:sz w:val="28"/>
          <w:szCs w:val="28"/>
          <w:lang w:val="nl-NL"/>
        </w:rPr>
      </w:pPr>
      <w:r w:rsidRPr="00E35F87">
        <w:rPr>
          <w:bCs/>
          <w:sz w:val="28"/>
          <w:szCs w:val="28"/>
          <w:lang w:val="nl-NL"/>
        </w:rPr>
        <w:t xml:space="preserve">- Hội đồng trường chưa tổ chức họp thường kỳ được quy định tại Điểm a, </w:t>
      </w:r>
      <w:r w:rsidRPr="00E35F87">
        <w:rPr>
          <w:bCs/>
          <w:spacing w:val="-14"/>
          <w:sz w:val="28"/>
          <w:szCs w:val="28"/>
          <w:lang w:val="nl-NL"/>
        </w:rPr>
        <w:t>Khoản 4, Điều 20 Thông tư số 12/2011/TT-BGDĐT ngày 28/3/2011 của Bộ GDĐT.</w:t>
      </w:r>
    </w:p>
    <w:p w:rsidR="00537B8F" w:rsidRPr="00E35F87" w:rsidRDefault="00537B8F" w:rsidP="0071700E">
      <w:pPr>
        <w:spacing w:before="120" w:after="120"/>
        <w:ind w:firstLine="720"/>
        <w:jc w:val="both"/>
        <w:rPr>
          <w:bCs/>
          <w:spacing w:val="-2"/>
          <w:sz w:val="28"/>
          <w:szCs w:val="28"/>
          <w:lang w:val="nl-NL"/>
        </w:rPr>
      </w:pPr>
      <w:r w:rsidRPr="00E35F87">
        <w:rPr>
          <w:bCs/>
          <w:spacing w:val="-2"/>
          <w:sz w:val="28"/>
          <w:szCs w:val="28"/>
          <w:lang w:val="nl-NL"/>
        </w:rPr>
        <w:t xml:space="preserve">- Việc thành lập Hội đồng thi đua khen thưởng chưa đúng quy định tại Khoản 1, Điều 21 Thông tư số 12/2011/TT-BGDĐT ngày 28/3/2011 của Bộ GDĐT. </w:t>
      </w:r>
    </w:p>
    <w:p w:rsidR="00537B8F" w:rsidRPr="00E35F87" w:rsidRDefault="00537B8F" w:rsidP="0071700E">
      <w:pPr>
        <w:tabs>
          <w:tab w:val="left" w:pos="0"/>
        </w:tabs>
        <w:spacing w:before="120" w:after="120"/>
        <w:jc w:val="both"/>
        <w:rPr>
          <w:sz w:val="28"/>
          <w:szCs w:val="28"/>
          <w:lang w:val="nl-NL"/>
        </w:rPr>
      </w:pPr>
      <w:r w:rsidRPr="00E35F87">
        <w:rPr>
          <w:b/>
          <w:i/>
          <w:sz w:val="28"/>
          <w:szCs w:val="28"/>
          <w:lang w:val="nl-NL"/>
        </w:rPr>
        <w:tab/>
        <w:t xml:space="preserve">1.2. Phổ biến giáo dục pháp luật </w:t>
      </w:r>
      <w:r w:rsidRPr="00E35F87">
        <w:rPr>
          <w:b/>
          <w:i/>
          <w:sz w:val="28"/>
          <w:szCs w:val="28"/>
          <w:lang w:val="nb-NO"/>
        </w:rPr>
        <w:t xml:space="preserve">(PBGDPL) </w:t>
      </w:r>
      <w:r w:rsidRPr="00E35F87">
        <w:rPr>
          <w:b/>
          <w:i/>
          <w:sz w:val="28"/>
          <w:szCs w:val="28"/>
          <w:lang w:val="nl-NL"/>
        </w:rPr>
        <w:t>trong nhà trường</w:t>
      </w:r>
    </w:p>
    <w:p w:rsidR="00537B8F" w:rsidRPr="00E35F87" w:rsidRDefault="00537B8F" w:rsidP="0071700E">
      <w:pPr>
        <w:spacing w:before="120" w:after="120"/>
        <w:ind w:firstLine="720"/>
        <w:jc w:val="both"/>
        <w:rPr>
          <w:sz w:val="28"/>
          <w:szCs w:val="28"/>
          <w:lang w:val="nl-NL"/>
        </w:rPr>
      </w:pPr>
      <w:r w:rsidRPr="00E35F87">
        <w:rPr>
          <w:i/>
          <w:sz w:val="28"/>
          <w:szCs w:val="28"/>
          <w:lang w:val="nb-NO"/>
        </w:rPr>
        <w:t xml:space="preserve">a) Ưu điểm: </w:t>
      </w:r>
      <w:r w:rsidRPr="00E35F87">
        <w:rPr>
          <w:sz w:val="28"/>
          <w:szCs w:val="28"/>
          <w:lang w:val="nb-NO"/>
        </w:rPr>
        <w:t>Xây dựng kế hoạch triển khai công tác PBGDPL theo năm học và năm dương lịch, đồng thời kiện toàn Ban PBGDPL triển khai thực hiện các nhiệm vụ về công tác PBGDPL. Tích cực tuyên truyền PBGDPL thông qua hình thức ngoại khóa có hiệu quả.</w:t>
      </w:r>
    </w:p>
    <w:p w:rsidR="00537B8F" w:rsidRPr="00E35F87" w:rsidRDefault="00537B8F" w:rsidP="0071700E">
      <w:pPr>
        <w:spacing w:before="120" w:after="120"/>
        <w:ind w:firstLine="720"/>
        <w:jc w:val="both"/>
        <w:rPr>
          <w:i/>
          <w:sz w:val="28"/>
          <w:szCs w:val="28"/>
          <w:lang w:val="nb-NO"/>
        </w:rPr>
      </w:pPr>
      <w:r w:rsidRPr="00E35F87">
        <w:rPr>
          <w:i/>
          <w:sz w:val="28"/>
          <w:szCs w:val="28"/>
          <w:lang w:val="nb-NO"/>
        </w:rPr>
        <w:t xml:space="preserve">b) Nhược điểm: </w:t>
      </w:r>
      <w:r w:rsidRPr="00E35F87">
        <w:rPr>
          <w:sz w:val="28"/>
          <w:szCs w:val="28"/>
          <w:lang w:val="nb-NO"/>
        </w:rPr>
        <w:t>Số đầu sách pháp luật trong Tủ sách pháp luật còn ít (24 đầu sách), số lượt mượn và khai thác sách pháp luật còn ít.</w:t>
      </w:r>
    </w:p>
    <w:p w:rsidR="00537B8F" w:rsidRPr="00E35F87" w:rsidRDefault="00537B8F" w:rsidP="0071700E">
      <w:pPr>
        <w:spacing w:before="120" w:after="120"/>
        <w:ind w:firstLine="720"/>
        <w:jc w:val="both"/>
        <w:rPr>
          <w:bCs/>
          <w:iCs/>
          <w:sz w:val="28"/>
          <w:szCs w:val="28"/>
          <w:lang w:val="nb-NO"/>
        </w:rPr>
      </w:pPr>
      <w:r w:rsidRPr="00E35F87">
        <w:rPr>
          <w:b/>
          <w:i/>
          <w:sz w:val="28"/>
          <w:szCs w:val="28"/>
          <w:lang w:val="nb-NO"/>
        </w:rPr>
        <w:t>1.3. Thực hiện các quy định về công khai trong lĩnh vực giáo dục</w:t>
      </w:r>
      <w:r w:rsidRPr="00E35F87">
        <w:rPr>
          <w:bCs/>
          <w:iCs/>
          <w:sz w:val="28"/>
          <w:szCs w:val="28"/>
          <w:lang w:val="nb-NO"/>
        </w:rPr>
        <w:t xml:space="preserve">: </w:t>
      </w:r>
    </w:p>
    <w:p w:rsidR="00537B8F" w:rsidRPr="00E35F87" w:rsidRDefault="00537B8F" w:rsidP="0071700E">
      <w:pPr>
        <w:tabs>
          <w:tab w:val="left" w:pos="0"/>
        </w:tabs>
        <w:spacing w:before="120" w:after="120"/>
        <w:jc w:val="both"/>
        <w:rPr>
          <w:sz w:val="28"/>
          <w:szCs w:val="28"/>
          <w:lang w:val="nb-NO"/>
        </w:rPr>
      </w:pPr>
      <w:r w:rsidRPr="00E35F87">
        <w:rPr>
          <w:i/>
          <w:sz w:val="28"/>
          <w:szCs w:val="28"/>
          <w:lang w:val="nb-NO"/>
        </w:rPr>
        <w:tab/>
        <w:t xml:space="preserve">a) Ưu điểm: </w:t>
      </w:r>
      <w:r w:rsidRPr="00E35F87">
        <w:rPr>
          <w:bCs/>
          <w:sz w:val="28"/>
          <w:szCs w:val="28"/>
          <w:lang w:val="nb-NO"/>
        </w:rPr>
        <w:t xml:space="preserve">Nhà trường xây dựng kế hoạch số 38A/KH-THPT ngày 20/9/2018 về việc thực hiện Quy chế công khai năm học 2018-2019; </w:t>
      </w:r>
      <w:r w:rsidRPr="00E35F87">
        <w:rPr>
          <w:sz w:val="28"/>
          <w:szCs w:val="28"/>
          <w:lang w:val="nb-NO"/>
        </w:rPr>
        <w:t>xây dựng cơ bản đầy đủ các biểu mẫu và niêm yết ở vị trí thuận lợi cho người xem.</w:t>
      </w:r>
      <w:r w:rsidRPr="00E35F87">
        <w:rPr>
          <w:sz w:val="28"/>
          <w:szCs w:val="28"/>
          <w:lang w:val="nb-NO"/>
        </w:rPr>
        <w:tab/>
      </w:r>
    </w:p>
    <w:p w:rsidR="00537B8F" w:rsidRPr="00E35F87" w:rsidRDefault="00537B8F" w:rsidP="0071700E">
      <w:pPr>
        <w:spacing w:before="120" w:after="120"/>
        <w:ind w:firstLine="720"/>
        <w:jc w:val="both"/>
        <w:rPr>
          <w:bCs/>
          <w:sz w:val="28"/>
          <w:szCs w:val="28"/>
          <w:lang w:val="nb-NO"/>
        </w:rPr>
      </w:pPr>
      <w:r w:rsidRPr="00E35F87">
        <w:rPr>
          <w:i/>
          <w:sz w:val="28"/>
          <w:szCs w:val="28"/>
          <w:lang w:val="nb-NO"/>
        </w:rPr>
        <w:t xml:space="preserve">b) Nhược điểm: </w:t>
      </w:r>
      <w:r w:rsidRPr="00E35F87">
        <w:rPr>
          <w:bCs/>
          <w:sz w:val="28"/>
          <w:szCs w:val="28"/>
          <w:lang w:val="nb-NO"/>
        </w:rPr>
        <w:t>Chưa công khai thông tin chất lượng giáo dục thực tế của nhà trường năm học 2017-2018 (Biểu mẫu 10); thời điểm công khai chưa đúng quy định tại Điểm b, Khoản 1, Điều 8 Thông tư số 36/2017/TT-BGDĐT ngày 28/12/2017 của Bộ GDĐT.</w:t>
      </w:r>
    </w:p>
    <w:p w:rsidR="00537B8F" w:rsidRPr="00E35F87" w:rsidRDefault="00537B8F" w:rsidP="0071700E">
      <w:pPr>
        <w:tabs>
          <w:tab w:val="left" w:pos="0"/>
        </w:tabs>
        <w:spacing w:before="120" w:after="120"/>
        <w:jc w:val="both"/>
        <w:rPr>
          <w:b/>
          <w:i/>
          <w:sz w:val="28"/>
          <w:szCs w:val="28"/>
          <w:lang w:val="pt-BR"/>
        </w:rPr>
      </w:pPr>
      <w:r w:rsidRPr="00E35F87">
        <w:rPr>
          <w:b/>
          <w:i/>
          <w:sz w:val="28"/>
          <w:szCs w:val="28"/>
          <w:lang w:val="nb-NO"/>
        </w:rPr>
        <w:tab/>
      </w:r>
      <w:r w:rsidRPr="00E35F87">
        <w:rPr>
          <w:b/>
          <w:i/>
          <w:sz w:val="28"/>
          <w:szCs w:val="28"/>
          <w:lang w:val="pt-BR"/>
        </w:rPr>
        <w:t>1.4. Công tác kiểm tra nội bộ</w:t>
      </w:r>
    </w:p>
    <w:p w:rsidR="00537B8F" w:rsidRPr="00E35F87" w:rsidRDefault="00537B8F" w:rsidP="0071700E">
      <w:pPr>
        <w:tabs>
          <w:tab w:val="left" w:pos="0"/>
        </w:tabs>
        <w:spacing w:before="120" w:after="120"/>
        <w:jc w:val="both"/>
        <w:rPr>
          <w:i/>
          <w:sz w:val="28"/>
          <w:szCs w:val="28"/>
          <w:lang w:val="pt-BR"/>
        </w:rPr>
      </w:pPr>
      <w:r w:rsidRPr="00E35F87">
        <w:rPr>
          <w:i/>
          <w:sz w:val="28"/>
          <w:szCs w:val="28"/>
          <w:lang w:val="pt-BR"/>
        </w:rPr>
        <w:tab/>
        <w:t>a) Ưu điểm</w:t>
      </w:r>
    </w:p>
    <w:p w:rsidR="00537B8F" w:rsidRPr="00E35F87" w:rsidRDefault="00537B8F" w:rsidP="0071700E">
      <w:pPr>
        <w:spacing w:before="120" w:after="120"/>
        <w:ind w:firstLine="720"/>
        <w:jc w:val="both"/>
        <w:rPr>
          <w:bCs/>
          <w:sz w:val="28"/>
          <w:szCs w:val="28"/>
          <w:lang w:val="nl-NL"/>
        </w:rPr>
      </w:pPr>
      <w:r w:rsidRPr="00E35F87">
        <w:rPr>
          <w:bCs/>
          <w:sz w:val="28"/>
          <w:szCs w:val="28"/>
          <w:lang w:val="nl-NL"/>
        </w:rPr>
        <w:t>- Lưu trữ tương đối đầy đủ hệ thống văn bản chỉ đạo của các cấp về công tác kiểm tra, kiểm tra nội bộ, trang bị đầy đủ hồ sơ thanh tra, kiểm tra của cơ sở giáo dục, CBQL, GV. Ban hành Quyết định thành lập hoặc kiện toàn Ban kiểm tra nội bộ theo năm học, xây dựng kế hoạch kiểm tra nội bộ đã được phê duyệt thực hiện. Ban hành thông báo kết quả kiểm tra đầy đủ theo văn bản số 1886/SGDĐT-TTr ngày 28/8/2018 về việc hướng dẫn kiểm tra công tác nội bộ cơ sở giáo dục.</w:t>
      </w:r>
    </w:p>
    <w:p w:rsidR="00537B8F" w:rsidRPr="00E35F87" w:rsidRDefault="00537B8F" w:rsidP="0071700E">
      <w:pPr>
        <w:spacing w:before="120" w:after="120"/>
        <w:ind w:firstLine="720"/>
        <w:jc w:val="both"/>
        <w:rPr>
          <w:sz w:val="28"/>
          <w:szCs w:val="28"/>
          <w:lang w:val="nl-NL"/>
        </w:rPr>
      </w:pPr>
      <w:r w:rsidRPr="00E35F87">
        <w:rPr>
          <w:bCs/>
          <w:sz w:val="28"/>
          <w:szCs w:val="28"/>
          <w:lang w:val="nl-NL"/>
        </w:rPr>
        <w:t xml:space="preserve">- Thực hiện nghĩa vụ giảng dạy của Lãnh đạo cơ sở giáo dục: </w:t>
      </w:r>
      <w:r w:rsidRPr="00E35F87">
        <w:rPr>
          <w:sz w:val="28"/>
          <w:szCs w:val="28"/>
          <w:lang w:val="nl-NL"/>
        </w:rPr>
        <w:t>Năm học 2018-2019, tính đến ngày 20/03/2019, việc thực hiện nghĩa vụ giảng dạy của Lãnh đạo nhà trường cụ thể như sau:</w:t>
      </w:r>
    </w:p>
    <w:p w:rsidR="00537B8F" w:rsidRPr="00E35F87" w:rsidRDefault="00537B8F" w:rsidP="0071700E">
      <w:pPr>
        <w:spacing w:before="120" w:after="120"/>
        <w:ind w:firstLine="720"/>
        <w:jc w:val="both"/>
        <w:rPr>
          <w:bCs/>
          <w:sz w:val="28"/>
          <w:szCs w:val="28"/>
          <w:lang w:val="nl-NL"/>
        </w:rPr>
      </w:pPr>
      <w:r w:rsidRPr="00E35F87">
        <w:rPr>
          <w:bCs/>
          <w:sz w:val="28"/>
          <w:szCs w:val="28"/>
          <w:lang w:val="nl-NL"/>
        </w:rPr>
        <w:lastRenderedPageBreak/>
        <w:t>+ Đ/c Trần Văn Trường (Hiệu trưởng): Số tiết đã dạy 14 tiết và dự giờ giáo viên 23 tiết.</w:t>
      </w:r>
    </w:p>
    <w:p w:rsidR="00537B8F" w:rsidRPr="00E35F87" w:rsidRDefault="00537B8F" w:rsidP="0071700E">
      <w:pPr>
        <w:spacing w:before="120" w:after="120"/>
        <w:ind w:firstLine="720"/>
        <w:jc w:val="both"/>
        <w:rPr>
          <w:bCs/>
          <w:sz w:val="28"/>
          <w:szCs w:val="28"/>
          <w:lang w:val="nl-NL"/>
        </w:rPr>
      </w:pPr>
      <w:r w:rsidRPr="00E35F87">
        <w:rPr>
          <w:bCs/>
          <w:sz w:val="28"/>
          <w:szCs w:val="28"/>
          <w:lang w:val="nl-NL"/>
        </w:rPr>
        <w:t>+ Đ/c Nguyễn Minh Trường (Phó Hiệu trưởng): Số tiết đã dạy 150 tiết và dự giờ giáo viên 35 tiết.</w:t>
      </w:r>
    </w:p>
    <w:p w:rsidR="00537B8F" w:rsidRPr="00E35F87" w:rsidRDefault="00537B8F" w:rsidP="0071700E">
      <w:pPr>
        <w:spacing w:before="120" w:after="120"/>
        <w:ind w:firstLine="720"/>
        <w:jc w:val="both"/>
        <w:rPr>
          <w:bCs/>
          <w:i/>
          <w:sz w:val="28"/>
          <w:szCs w:val="28"/>
          <w:lang w:val="nl-NL"/>
        </w:rPr>
      </w:pPr>
      <w:r w:rsidRPr="00E35F87">
        <w:rPr>
          <w:bCs/>
          <w:sz w:val="28"/>
          <w:szCs w:val="28"/>
          <w:lang w:val="nl-NL"/>
        </w:rPr>
        <w:t xml:space="preserve">+ Đ/c Nguyễn Thị Hương (Phó Hiệu trưởng): Số tiết đã dạy 112 tiết và dự giờ giáo viên 28 tiết </w:t>
      </w:r>
      <w:r w:rsidRPr="00E35F87">
        <w:rPr>
          <w:bCs/>
          <w:i/>
          <w:sz w:val="28"/>
          <w:szCs w:val="28"/>
          <w:lang w:val="nl-NL"/>
        </w:rPr>
        <w:t>(thời điểm thanh tra, đ/c đang đi học tại Hà Nội).</w:t>
      </w:r>
    </w:p>
    <w:p w:rsidR="00537B8F" w:rsidRPr="00E35F87" w:rsidRDefault="00537B8F" w:rsidP="0071700E">
      <w:pPr>
        <w:spacing w:before="120" w:after="120"/>
        <w:ind w:firstLine="720"/>
        <w:jc w:val="both"/>
        <w:rPr>
          <w:sz w:val="28"/>
          <w:szCs w:val="28"/>
          <w:lang w:val="nl-NL"/>
        </w:rPr>
      </w:pPr>
      <w:r w:rsidRPr="00E35F87">
        <w:rPr>
          <w:sz w:val="28"/>
          <w:szCs w:val="28"/>
          <w:lang w:val="nl-NL"/>
        </w:rPr>
        <w:t>Hồ sơ chuyên môn: các đồng chí trong Ban giám hiệu (02 đ/c) có đầy đủ theo quy định.</w:t>
      </w:r>
    </w:p>
    <w:p w:rsidR="00537B8F" w:rsidRPr="00E35F87" w:rsidRDefault="00537B8F" w:rsidP="0071700E">
      <w:pPr>
        <w:spacing w:before="120" w:after="120"/>
        <w:ind w:firstLine="720"/>
        <w:jc w:val="both"/>
        <w:rPr>
          <w:bCs/>
          <w:sz w:val="28"/>
          <w:szCs w:val="28"/>
          <w:lang w:val="nl-NL"/>
        </w:rPr>
      </w:pPr>
      <w:r w:rsidRPr="00E35F87">
        <w:rPr>
          <w:sz w:val="28"/>
          <w:szCs w:val="28"/>
          <w:lang w:val="nl-NL"/>
        </w:rPr>
        <w:t xml:space="preserve">Thực hiện công khai giờ dạy theo quy định </w:t>
      </w:r>
      <w:r w:rsidRPr="00E35F87">
        <w:rPr>
          <w:i/>
          <w:sz w:val="28"/>
          <w:szCs w:val="28"/>
          <w:lang w:val="nl-NL"/>
        </w:rPr>
        <w:t>(trước ngày 05 hằng tháng).</w:t>
      </w:r>
    </w:p>
    <w:p w:rsidR="00537B8F" w:rsidRPr="00E35F87" w:rsidRDefault="00537B8F" w:rsidP="0071700E">
      <w:pPr>
        <w:tabs>
          <w:tab w:val="left" w:pos="0"/>
        </w:tabs>
        <w:spacing w:before="120" w:after="120"/>
        <w:jc w:val="both"/>
        <w:rPr>
          <w:i/>
          <w:sz w:val="28"/>
          <w:szCs w:val="28"/>
          <w:lang w:val="nl-NL"/>
        </w:rPr>
      </w:pPr>
      <w:r w:rsidRPr="00E35F87">
        <w:rPr>
          <w:i/>
          <w:sz w:val="28"/>
          <w:szCs w:val="28"/>
          <w:lang w:val="nl-NL"/>
        </w:rPr>
        <w:tab/>
        <w:t>b) Nhược điểm</w:t>
      </w:r>
    </w:p>
    <w:p w:rsidR="00537B8F" w:rsidRPr="00E35F87" w:rsidRDefault="00537B8F" w:rsidP="0071700E">
      <w:pPr>
        <w:spacing w:before="120" w:after="120"/>
        <w:ind w:firstLine="720"/>
        <w:jc w:val="both"/>
        <w:rPr>
          <w:sz w:val="28"/>
          <w:szCs w:val="28"/>
          <w:lang w:val="nl-NL"/>
        </w:rPr>
      </w:pPr>
      <w:r w:rsidRPr="00E35F87">
        <w:rPr>
          <w:sz w:val="28"/>
          <w:szCs w:val="28"/>
          <w:lang w:val="nl-NL"/>
        </w:rPr>
        <w:t xml:space="preserve">- Chưa cập nhật kết quả thanh tra, kiểm tra học kì I năm học 2018-2019 ngay sau khi kết thúc thanh tra, kiểm tra </w:t>
      </w:r>
      <w:r w:rsidRPr="00E35F87">
        <w:rPr>
          <w:i/>
          <w:sz w:val="28"/>
          <w:szCs w:val="28"/>
          <w:lang w:val="nl-NL"/>
        </w:rPr>
        <w:t xml:space="preserve">(03 cuốn Hồ sơ thanh tra, kiểm tra của GV). </w:t>
      </w:r>
      <w:r w:rsidRPr="00E35F87">
        <w:rPr>
          <w:sz w:val="28"/>
          <w:szCs w:val="28"/>
          <w:lang w:val="nl-NL"/>
        </w:rPr>
        <w:t>Một số cuốn hồ sơ thanh tra, kiểm tra của GV người thực hiện thanh tra, kiểm tra chưa cập nhật kịp thời và chưa đầy đủ kết quả thanh tra, kiểm tra học kỳ I.</w:t>
      </w:r>
    </w:p>
    <w:p w:rsidR="00537B8F" w:rsidRPr="00E35F87" w:rsidRDefault="00537B8F" w:rsidP="0071700E">
      <w:pPr>
        <w:spacing w:before="120" w:after="120"/>
        <w:ind w:firstLine="720"/>
        <w:jc w:val="both"/>
        <w:rPr>
          <w:i/>
          <w:sz w:val="28"/>
          <w:szCs w:val="28"/>
          <w:lang w:val="nl-NL"/>
        </w:rPr>
      </w:pPr>
      <w:r w:rsidRPr="00E35F87">
        <w:rPr>
          <w:sz w:val="28"/>
          <w:szCs w:val="28"/>
          <w:lang w:val="nl-NL"/>
        </w:rPr>
        <w:t xml:space="preserve">- Số liệu giữa báo cáo sơ kết học kỳ I công tác kiểm tra nội bộ của nhà trường gửi về Sở GDĐT và số liệu cập nhật kết quả tại mục II kết quả thanh tra, kiểm tra học kỳ I trong một số cuốn hồ sơ thanh tra, kiểm tra của GV chưa khớp nhau </w:t>
      </w:r>
      <w:r w:rsidRPr="00E35F87">
        <w:rPr>
          <w:i/>
          <w:sz w:val="28"/>
          <w:szCs w:val="28"/>
          <w:lang w:val="nl-NL"/>
        </w:rPr>
        <w:t>(nguyên nhân do người thực hiện thanh tra, kiểm tra chưa cập nhật kịp thời kết quả theo hướng dẫn sử dụng sổ).</w:t>
      </w:r>
    </w:p>
    <w:p w:rsidR="00537B8F" w:rsidRPr="00E35F87" w:rsidRDefault="00537B8F" w:rsidP="0071700E">
      <w:pPr>
        <w:spacing w:before="120" w:after="120"/>
        <w:ind w:firstLine="720"/>
        <w:jc w:val="both"/>
        <w:rPr>
          <w:bCs/>
          <w:i/>
          <w:sz w:val="28"/>
          <w:szCs w:val="28"/>
          <w:lang w:val="nl-NL"/>
        </w:rPr>
      </w:pPr>
      <w:r w:rsidRPr="00E35F87">
        <w:rPr>
          <w:sz w:val="28"/>
          <w:szCs w:val="28"/>
          <w:lang w:val="nl-NL"/>
        </w:rPr>
        <w:t xml:space="preserve">- Thông báo kết quả kiểm tra nội bộ hằng tháng của đơn vị chỉ đơn thuần thông báo kết quả kiểm tra hoạt động sư phạm của GV trong từng tháng, kiến nghị khắc phục. Tuy nhiên, các nội dung được kiểm tra khác như kiểm tra thiết bị dạy học thư viện, tài chính tài sản, hoạt động của tổ/nhóm chuyên môn...không có trong nội dung thông báo hằng tháng, đồng thời đối với các nội dung kiểm tra này chưa có biên bản kiểm tra minh chứng kèm theo </w:t>
      </w:r>
      <w:r w:rsidRPr="00E35F87">
        <w:rPr>
          <w:i/>
          <w:sz w:val="28"/>
          <w:szCs w:val="28"/>
          <w:lang w:val="nl-NL"/>
        </w:rPr>
        <w:t xml:space="preserve">(thực hiện chưa đúng theo </w:t>
      </w:r>
      <w:r w:rsidRPr="00E35F87">
        <w:rPr>
          <w:bCs/>
          <w:i/>
          <w:sz w:val="28"/>
          <w:szCs w:val="28"/>
          <w:lang w:val="nl-NL"/>
        </w:rPr>
        <w:t>văn bản số 1886/SGDĐT-TTr ngày 28/8/2018 về việc hướng dẫn kiểm tra công tác nội bộ cơ sở giáo dục).</w:t>
      </w:r>
    </w:p>
    <w:p w:rsidR="00537B8F" w:rsidRPr="00E35F87" w:rsidRDefault="00537B8F" w:rsidP="0071700E">
      <w:pPr>
        <w:shd w:val="clear" w:color="auto" w:fill="FFFFFF"/>
        <w:spacing w:before="120" w:after="120"/>
        <w:ind w:firstLine="720"/>
        <w:jc w:val="both"/>
        <w:rPr>
          <w:b/>
          <w:sz w:val="28"/>
          <w:szCs w:val="28"/>
          <w:lang w:val="nl-NL"/>
        </w:rPr>
      </w:pPr>
      <w:r w:rsidRPr="00E35F87">
        <w:rPr>
          <w:b/>
          <w:sz w:val="28"/>
          <w:szCs w:val="28"/>
          <w:lang w:val="nl-NL"/>
        </w:rPr>
        <w:t>2. Thực hiện quy chế chuyên môn, nội dung, phương pháp giáo dục; Việc quản lý, sử dụng sách giáo khoa, tài liệu giáo dục, thiết bị dạy học</w:t>
      </w:r>
    </w:p>
    <w:p w:rsidR="00537B8F" w:rsidRPr="00E35F87" w:rsidRDefault="00537B8F" w:rsidP="0071700E">
      <w:pPr>
        <w:tabs>
          <w:tab w:val="left" w:pos="0"/>
        </w:tabs>
        <w:spacing w:before="120" w:after="120"/>
        <w:jc w:val="both"/>
        <w:rPr>
          <w:b/>
          <w:i/>
          <w:sz w:val="28"/>
          <w:szCs w:val="28"/>
          <w:lang w:val="nl-NL"/>
        </w:rPr>
      </w:pPr>
      <w:r w:rsidRPr="00E35F87">
        <w:rPr>
          <w:b/>
          <w:sz w:val="28"/>
          <w:szCs w:val="28"/>
          <w:lang w:val="nl-NL"/>
        </w:rPr>
        <w:tab/>
      </w:r>
      <w:r w:rsidRPr="00E35F87">
        <w:rPr>
          <w:b/>
          <w:i/>
          <w:sz w:val="28"/>
          <w:szCs w:val="28"/>
          <w:lang w:val="nl-NL"/>
        </w:rPr>
        <w:t>2.1. Quản lý, thực hiện quy chế chuyên môn, việc quản lý sử dụng tài liệu giáo dục, thiết bị dạy học</w:t>
      </w:r>
    </w:p>
    <w:p w:rsidR="00537B8F" w:rsidRPr="00E35F87" w:rsidRDefault="00537B8F" w:rsidP="0071700E">
      <w:pPr>
        <w:tabs>
          <w:tab w:val="left" w:pos="0"/>
        </w:tabs>
        <w:spacing w:before="120" w:after="120"/>
        <w:jc w:val="both"/>
        <w:rPr>
          <w:i/>
          <w:sz w:val="28"/>
          <w:szCs w:val="28"/>
          <w:lang w:val="nl-NL"/>
        </w:rPr>
      </w:pPr>
      <w:r w:rsidRPr="00E35F87">
        <w:rPr>
          <w:b/>
          <w:i/>
          <w:sz w:val="28"/>
          <w:szCs w:val="28"/>
          <w:lang w:val="nl-NL"/>
        </w:rPr>
        <w:tab/>
      </w:r>
      <w:r w:rsidRPr="00E35F87">
        <w:rPr>
          <w:i/>
          <w:sz w:val="28"/>
          <w:szCs w:val="28"/>
          <w:lang w:val="nl-NL"/>
        </w:rPr>
        <w:t>a) Ưu điểm</w:t>
      </w:r>
    </w:p>
    <w:p w:rsidR="00537B8F" w:rsidRPr="00E35F87" w:rsidRDefault="00537B8F" w:rsidP="0071700E">
      <w:pPr>
        <w:tabs>
          <w:tab w:val="left" w:pos="399"/>
        </w:tabs>
        <w:spacing w:before="120" w:after="120"/>
        <w:ind w:firstLine="399"/>
        <w:jc w:val="both"/>
        <w:rPr>
          <w:sz w:val="28"/>
          <w:szCs w:val="28"/>
          <w:lang w:val="nl-NL"/>
        </w:rPr>
      </w:pPr>
      <w:r w:rsidRPr="00E35F87">
        <w:rPr>
          <w:sz w:val="28"/>
          <w:szCs w:val="28"/>
          <w:lang w:val="nl-NL"/>
        </w:rPr>
        <w:tab/>
        <w:t>Ban Giám hiệu nhà trường đã tích cực, chủ động trong việc triển khai tổ chức dạy và học đúng thời gian quy định. Thực hiện và chỉ đạo tổ chuyên môn, GV xây dựng đủ các kế hoạch chuyên môn, triển khai thực hiện đúng tiến độ các kế hoạch đã xây dựng. Lãnh đạo nhà trường đã tổ chức kiểm tra việc thực hiện chuyên môn của tổ chuyên môn và GV, có nhận xét, ký tên, đóng dấu đầy đủ. Tổ chuyên môn thực hiện họp tổ tương đối đầy đủ theo quy định, nội dung sinh hoạt chuyên môn thể hiện các nội dung sinh hoạt chuyên đề.</w:t>
      </w:r>
    </w:p>
    <w:p w:rsidR="00537B8F" w:rsidRPr="00E35F87" w:rsidRDefault="00537B8F" w:rsidP="0071700E">
      <w:pPr>
        <w:tabs>
          <w:tab w:val="left" w:pos="560"/>
        </w:tabs>
        <w:spacing w:before="120" w:after="120"/>
        <w:ind w:firstLine="720"/>
        <w:jc w:val="both"/>
        <w:rPr>
          <w:i/>
          <w:sz w:val="28"/>
          <w:szCs w:val="28"/>
          <w:lang w:val="nl-NL"/>
        </w:rPr>
      </w:pPr>
      <w:r w:rsidRPr="00E35F87">
        <w:rPr>
          <w:i/>
          <w:sz w:val="28"/>
          <w:szCs w:val="28"/>
          <w:lang w:val="nl-NL"/>
        </w:rPr>
        <w:t xml:space="preserve">b) Nhược điểm </w:t>
      </w:r>
    </w:p>
    <w:p w:rsidR="00537B8F" w:rsidRPr="00E35F87" w:rsidRDefault="00537B8F" w:rsidP="0071700E">
      <w:pPr>
        <w:tabs>
          <w:tab w:val="left" w:pos="560"/>
        </w:tabs>
        <w:spacing w:before="120" w:after="120"/>
        <w:ind w:firstLine="720"/>
        <w:jc w:val="both"/>
        <w:rPr>
          <w:i/>
          <w:sz w:val="28"/>
          <w:szCs w:val="28"/>
          <w:lang w:val="nl-NL"/>
        </w:rPr>
      </w:pPr>
      <w:r w:rsidRPr="00E35F87">
        <w:rPr>
          <w:bCs/>
          <w:i/>
          <w:sz w:val="28"/>
          <w:szCs w:val="28"/>
          <w:lang w:val="nl-NL"/>
        </w:rPr>
        <w:lastRenderedPageBreak/>
        <w:t xml:space="preserve">* Thực hiện quy định họp Tổ: </w:t>
      </w:r>
      <w:r w:rsidRPr="00E35F87">
        <w:rPr>
          <w:bCs/>
          <w:sz w:val="28"/>
          <w:szCs w:val="28"/>
          <w:lang w:val="nl-NL"/>
        </w:rPr>
        <w:t>Tổ chức họp tổ chưa đủ số lần quy định</w:t>
      </w:r>
      <w:r w:rsidRPr="00E35F87">
        <w:rPr>
          <w:bCs/>
          <w:i/>
          <w:sz w:val="28"/>
          <w:szCs w:val="28"/>
          <w:lang w:val="nl-NL"/>
        </w:rPr>
        <w:t xml:space="preserve"> (Tổ Văn phòng họp mỗi tháng một lần; tổ Khoa học tự nhiên thiếu một cuộc họp tháng 1/2019; tổ Khoa học xã hội thiếu một cuộc họp 9/2018) </w:t>
      </w:r>
      <w:r w:rsidRPr="00E35F87">
        <w:rPr>
          <w:sz w:val="28"/>
          <w:szCs w:val="28"/>
          <w:lang w:val="nl-NL"/>
        </w:rPr>
        <w:t>vi phạm khoản 3 Điều 16, khoản 3 Điều 17 Thông tư số 12/2011/TT-BGDĐT ngày 28/3/2011 của Bộ GDĐT.</w:t>
      </w:r>
    </w:p>
    <w:p w:rsidR="00537B8F" w:rsidRPr="00E35F87" w:rsidRDefault="00537B8F" w:rsidP="0071700E">
      <w:pPr>
        <w:tabs>
          <w:tab w:val="left" w:pos="560"/>
        </w:tabs>
        <w:spacing w:before="120" w:after="120"/>
        <w:ind w:firstLine="720"/>
        <w:jc w:val="both"/>
        <w:rPr>
          <w:i/>
          <w:sz w:val="28"/>
          <w:szCs w:val="28"/>
          <w:lang w:val="nl-NL"/>
        </w:rPr>
      </w:pPr>
      <w:r w:rsidRPr="00E35F87">
        <w:rPr>
          <w:i/>
          <w:sz w:val="28"/>
          <w:szCs w:val="28"/>
          <w:lang w:val="nl-NL"/>
        </w:rPr>
        <w:t>* Thực hiện quy chế chuyên môn</w:t>
      </w:r>
    </w:p>
    <w:p w:rsidR="00537B8F" w:rsidRPr="00E35F87" w:rsidRDefault="00537B8F" w:rsidP="0071700E">
      <w:pPr>
        <w:spacing w:before="120" w:after="120"/>
        <w:ind w:firstLine="720"/>
        <w:jc w:val="both"/>
        <w:rPr>
          <w:bCs/>
          <w:i/>
          <w:sz w:val="28"/>
          <w:szCs w:val="28"/>
          <w:lang w:val="nl-NL"/>
        </w:rPr>
      </w:pPr>
      <w:r w:rsidRPr="00E35F87">
        <w:rPr>
          <w:bCs/>
          <w:sz w:val="28"/>
          <w:szCs w:val="28"/>
          <w:lang w:val="nl-NL"/>
        </w:rPr>
        <w:t xml:space="preserve">- Tổ Xã hội: Xây dựng kế hoạch thực hiện nhiệm vụ năm học </w:t>
      </w:r>
      <w:r w:rsidRPr="00E35F87">
        <w:rPr>
          <w:bCs/>
          <w:i/>
          <w:sz w:val="28"/>
          <w:szCs w:val="28"/>
          <w:lang w:val="nl-NL"/>
        </w:rPr>
        <w:t xml:space="preserve">(thiếu nội dung ôn thi THPT quốc gia trong tháng 9,10). </w:t>
      </w:r>
    </w:p>
    <w:p w:rsidR="00537B8F" w:rsidRPr="00E35F87" w:rsidRDefault="00537B8F" w:rsidP="0071700E">
      <w:pPr>
        <w:pStyle w:val="NoteLevel1"/>
        <w:numPr>
          <w:ilvl w:val="0"/>
          <w:numId w:val="0"/>
        </w:numPr>
        <w:spacing w:before="120" w:after="120"/>
        <w:ind w:firstLine="720"/>
        <w:jc w:val="both"/>
        <w:rPr>
          <w:rFonts w:ascii="Times New Roman" w:hAnsi="Times New Roman"/>
          <w:sz w:val="28"/>
          <w:szCs w:val="28"/>
          <w:lang w:val="nl-NL"/>
        </w:rPr>
      </w:pPr>
      <w:r w:rsidRPr="00E35F87">
        <w:rPr>
          <w:rFonts w:ascii="Times New Roman" w:hAnsi="Times New Roman"/>
          <w:sz w:val="28"/>
          <w:szCs w:val="28"/>
          <w:lang w:val="nl-NL"/>
        </w:rPr>
        <w:t>- Môn Địa lý: Việc xây dựng quy định cho điểm theo tháng của lớp 12 chưa hợp lý (</w:t>
      </w:r>
      <w:r w:rsidRPr="00E35F87">
        <w:rPr>
          <w:rFonts w:ascii="Times New Roman" w:hAnsi="Times New Roman"/>
          <w:i/>
          <w:sz w:val="28"/>
          <w:szCs w:val="28"/>
          <w:lang w:val="nl-NL"/>
        </w:rPr>
        <w:t>điểm kiểm tra miệng: 50% học sinh được kiểm tra vào tháng 5).</w:t>
      </w:r>
      <w:r w:rsidRPr="00E35F87">
        <w:rPr>
          <w:rFonts w:ascii="Times New Roman" w:hAnsi="Times New Roman"/>
          <w:sz w:val="28"/>
          <w:szCs w:val="28"/>
          <w:lang w:val="nl-NL"/>
        </w:rPr>
        <w:t xml:space="preserve"> Thực hiện tiết ôn tập học kỳ I chưa hợp lý về thời gian (</w:t>
      </w:r>
      <w:r w:rsidRPr="00E35F87">
        <w:rPr>
          <w:rFonts w:ascii="Times New Roman" w:hAnsi="Times New Roman"/>
          <w:i/>
          <w:sz w:val="28"/>
          <w:szCs w:val="28"/>
          <w:lang w:val="nl-NL"/>
        </w:rPr>
        <w:t>lớp 12C,12D ôn tập từ ngày 21/11/2018 nhưng thi học kỳ I tiến hành từ ngày 26/12/2018).</w:t>
      </w:r>
    </w:p>
    <w:p w:rsidR="00537B8F" w:rsidRPr="00E35F87" w:rsidRDefault="00537B8F" w:rsidP="0071700E">
      <w:pPr>
        <w:spacing w:before="120" w:after="120"/>
        <w:ind w:firstLine="720"/>
        <w:jc w:val="both"/>
        <w:rPr>
          <w:bCs/>
          <w:sz w:val="28"/>
          <w:szCs w:val="28"/>
          <w:lang w:val="nl-NL"/>
        </w:rPr>
      </w:pPr>
      <w:r w:rsidRPr="00E35F87">
        <w:rPr>
          <w:bCs/>
          <w:sz w:val="28"/>
          <w:szCs w:val="28"/>
          <w:lang w:val="nl-NL"/>
        </w:rPr>
        <w:t xml:space="preserve">+ Kế hoạch sử dụng đồ dùng dạy học: Không có môn Lịch Sử, GDCD do nhà trường chưa được trang bị TBDH tối thiểu của các bộ môn này. </w:t>
      </w:r>
    </w:p>
    <w:p w:rsidR="00E64A7E" w:rsidRDefault="00537B8F" w:rsidP="0071700E">
      <w:pPr>
        <w:pStyle w:val="NoteLevel1"/>
        <w:numPr>
          <w:ilvl w:val="0"/>
          <w:numId w:val="0"/>
        </w:numPr>
        <w:spacing w:before="120" w:after="120"/>
        <w:ind w:firstLine="720"/>
        <w:jc w:val="both"/>
        <w:rPr>
          <w:rFonts w:ascii="Times New Roman" w:hAnsi="Times New Roman"/>
          <w:sz w:val="28"/>
          <w:szCs w:val="28"/>
          <w:lang w:val="nl-NL"/>
        </w:rPr>
      </w:pPr>
      <w:r w:rsidRPr="00E35F87">
        <w:rPr>
          <w:rFonts w:ascii="Times New Roman" w:hAnsi="Times New Roman"/>
          <w:sz w:val="28"/>
          <w:szCs w:val="28"/>
          <w:lang w:val="nl-NL"/>
        </w:rPr>
        <w:t xml:space="preserve">Sử dụng thiết bị dạy học: GV môn Lịch sử và Địa lý chủ yếu sử dụng tập bản đồ và Atlat Địa lý Việt Nam, bản đồ trong sách giáo khoa để giảng dạy </w:t>
      </w:r>
      <w:r w:rsidRPr="00E35F87">
        <w:rPr>
          <w:rFonts w:ascii="Times New Roman" w:hAnsi="Times New Roman"/>
          <w:i/>
          <w:sz w:val="28"/>
          <w:szCs w:val="28"/>
          <w:lang w:val="nl-NL"/>
        </w:rPr>
        <w:t>(do từ khi thành lập trường đến nay chưa trang bị bản đồ treo tường cho hai bộ môn Lịch sử, Địa lý).</w:t>
      </w:r>
      <w:r w:rsidRPr="00E35F87">
        <w:rPr>
          <w:rFonts w:ascii="Times New Roman" w:hAnsi="Times New Roman"/>
          <w:sz w:val="28"/>
          <w:szCs w:val="28"/>
          <w:lang w:val="nl-NL"/>
        </w:rPr>
        <w:t xml:space="preserve"> Nhiều GV ghi trong sổ mượn thiết bị chưa đúng quy định, chủ yếu ghi phiếu học tập, đề kiểm tra; phòng học bộ</w:t>
      </w:r>
      <w:r w:rsidR="00D33C96">
        <w:rPr>
          <w:rFonts w:ascii="Times New Roman" w:hAnsi="Times New Roman"/>
          <w:sz w:val="28"/>
          <w:szCs w:val="28"/>
          <w:lang w:val="nl-NL"/>
        </w:rPr>
        <w:t xml:space="preserve"> Hóa và môn </w:t>
      </w:r>
      <w:r w:rsidRPr="00E35F87">
        <w:rPr>
          <w:rFonts w:ascii="Times New Roman" w:hAnsi="Times New Roman"/>
          <w:sz w:val="28"/>
          <w:szCs w:val="28"/>
          <w:lang w:val="nl-NL"/>
        </w:rPr>
        <w:t>Sinh chưa thực hiện tốt công tác vệ</w:t>
      </w:r>
      <w:r w:rsidR="00E64A7E">
        <w:rPr>
          <w:rFonts w:ascii="Times New Roman" w:hAnsi="Times New Roman"/>
          <w:sz w:val="28"/>
          <w:szCs w:val="28"/>
          <w:lang w:val="nl-NL"/>
        </w:rPr>
        <w:t xml:space="preserve"> sinh. </w:t>
      </w:r>
      <w:r w:rsidR="00D33C96">
        <w:rPr>
          <w:rFonts w:ascii="Times New Roman" w:hAnsi="Times New Roman"/>
          <w:sz w:val="28"/>
          <w:szCs w:val="28"/>
          <w:lang w:val="nl-NL"/>
        </w:rPr>
        <w:t>Ban giám hiệu</w:t>
      </w:r>
      <w:r w:rsidRPr="00E35F87">
        <w:rPr>
          <w:rFonts w:ascii="Times New Roman" w:hAnsi="Times New Roman"/>
          <w:sz w:val="28"/>
          <w:szCs w:val="28"/>
          <w:lang w:val="nl-NL"/>
        </w:rPr>
        <w:t xml:space="preserve"> buông lỏng việc quản lý phòng học bộ môn</w:t>
      </w:r>
      <w:r w:rsidR="00E64A7E">
        <w:rPr>
          <w:rFonts w:ascii="Times New Roman" w:hAnsi="Times New Roman"/>
          <w:sz w:val="28"/>
          <w:szCs w:val="28"/>
          <w:lang w:val="nl-NL"/>
        </w:rPr>
        <w:t>.</w:t>
      </w:r>
    </w:p>
    <w:p w:rsidR="00537B8F" w:rsidRPr="00E35F87" w:rsidRDefault="00537B8F" w:rsidP="0071700E">
      <w:pPr>
        <w:spacing w:before="120" w:after="120"/>
        <w:ind w:firstLine="720"/>
        <w:jc w:val="both"/>
        <w:rPr>
          <w:bCs/>
          <w:sz w:val="28"/>
          <w:szCs w:val="28"/>
          <w:lang w:val="nl-NL"/>
        </w:rPr>
      </w:pPr>
      <w:r w:rsidRPr="00E35F87">
        <w:rPr>
          <w:bCs/>
          <w:sz w:val="28"/>
          <w:szCs w:val="28"/>
          <w:lang w:val="nl-NL"/>
        </w:rPr>
        <w:t xml:space="preserve">- Môn Công nghệ lớp 11, lớp 12 soạn gộp một số tiết </w:t>
      </w:r>
      <w:r w:rsidRPr="00E35F87">
        <w:rPr>
          <w:bCs/>
          <w:i/>
          <w:sz w:val="28"/>
          <w:szCs w:val="28"/>
          <w:lang w:val="nl-NL"/>
        </w:rPr>
        <w:t>(Lớp 11: soạn gộp tiết 1,2; tiết 4,5; tiết 16, 17. Khối 11: soạn gộp tiết 1,2; tiết 4,5; tiết 26, 27).</w:t>
      </w:r>
      <w:r w:rsidRPr="00E35F87">
        <w:rPr>
          <w:bCs/>
          <w:sz w:val="28"/>
          <w:szCs w:val="28"/>
          <w:lang w:val="nl-NL"/>
        </w:rPr>
        <w:t xml:space="preserve"> Đề kiểm tra 15 phút môn Công nghệ lớp 11 gồm có 02 câu; không có điểm cho từng câu </w:t>
      </w:r>
      <w:r w:rsidRPr="00E35F87">
        <w:rPr>
          <w:bCs/>
          <w:i/>
          <w:sz w:val="28"/>
          <w:szCs w:val="28"/>
          <w:lang w:val="nl-NL"/>
        </w:rPr>
        <w:t>(GV Hoàng Văn Luận).</w:t>
      </w:r>
      <w:r w:rsidRPr="00E35F87">
        <w:rPr>
          <w:bCs/>
          <w:sz w:val="28"/>
          <w:szCs w:val="28"/>
          <w:lang w:val="nl-NL"/>
        </w:rPr>
        <w:t xml:space="preserve"> </w:t>
      </w:r>
    </w:p>
    <w:p w:rsidR="00537B8F" w:rsidRPr="00E35F87" w:rsidRDefault="00537B8F" w:rsidP="0071700E">
      <w:pPr>
        <w:shd w:val="clear" w:color="auto" w:fill="FFFFFF"/>
        <w:spacing w:before="120" w:after="120"/>
        <w:ind w:firstLine="720"/>
        <w:jc w:val="both"/>
        <w:rPr>
          <w:bCs/>
          <w:sz w:val="28"/>
          <w:szCs w:val="28"/>
          <w:lang w:val="nl-NL"/>
        </w:rPr>
      </w:pPr>
      <w:r w:rsidRPr="00E35F87">
        <w:rPr>
          <w:bCs/>
          <w:sz w:val="28"/>
          <w:szCs w:val="28"/>
          <w:lang w:val="nl-NL"/>
        </w:rPr>
        <w:t xml:space="preserve">GV Trần Phương Tuấn (môn Công nghệ): Chưa thể hiện việc kiểm tra 15 phút trong sổ ghi đầu bài (học kỳ II năm học 2018-2019), tại thời điểm ngày 10/01/2019, lớp 10C, tiết 29 Thực hành làm sữa chua </w:t>
      </w:r>
      <w:r w:rsidRPr="00E35F87">
        <w:rPr>
          <w:bCs/>
          <w:i/>
          <w:sz w:val="28"/>
          <w:szCs w:val="28"/>
          <w:lang w:val="nl-NL"/>
        </w:rPr>
        <w:t>(vắng 4 HS Ken, Bích, Chương, Nguyên không phép),</w:t>
      </w:r>
      <w:r w:rsidRPr="00E35F87">
        <w:rPr>
          <w:bCs/>
          <w:sz w:val="28"/>
          <w:szCs w:val="28"/>
          <w:lang w:val="nl-NL"/>
        </w:rPr>
        <w:t xml:space="preserve"> GV cho HS thực hành và lấy điểm kiểm tra 15 phút, 4 em HS vắng không phép tại thời điểm kiểm tra đã có đủ điểm kiểm tra 15 phút trong sổ gọi tên và ghi điểm, GV không minh chứng được việc kiểm tra bù cho 4 HS đó và giải trình do các em HS trong lớp ghi tên những HS vắng trong bài thực hành nên đã cho điểm 4 em HS nêu trên </w:t>
      </w:r>
      <w:r w:rsidRPr="00E35F87">
        <w:rPr>
          <w:bCs/>
          <w:i/>
          <w:sz w:val="28"/>
          <w:szCs w:val="28"/>
          <w:lang w:val="nl-NL"/>
        </w:rPr>
        <w:t>(dù 4 HS tại thời điểm kiểm tra vắng mặt)</w:t>
      </w:r>
      <w:r w:rsidRPr="00E35F87">
        <w:rPr>
          <w:bCs/>
          <w:sz w:val="28"/>
          <w:szCs w:val="28"/>
          <w:lang w:val="nl-NL"/>
        </w:rPr>
        <w:t>, việc làm này của GV đã vi phạm khoản 2 Điều 75 Luật Giáo dục.</w:t>
      </w:r>
    </w:p>
    <w:p w:rsidR="00A40325" w:rsidRDefault="00537B8F" w:rsidP="00A40325">
      <w:pPr>
        <w:shd w:val="clear" w:color="auto" w:fill="FFFFFF"/>
        <w:spacing w:before="120" w:after="120"/>
        <w:ind w:firstLine="720"/>
        <w:jc w:val="both"/>
        <w:rPr>
          <w:sz w:val="28"/>
          <w:szCs w:val="28"/>
          <w:lang w:val="nl-NL"/>
        </w:rPr>
      </w:pPr>
      <w:r w:rsidRPr="00E35F87">
        <w:rPr>
          <w:sz w:val="28"/>
          <w:szCs w:val="28"/>
          <w:lang w:val="nl-NL"/>
        </w:rPr>
        <w:t xml:space="preserve">- Môn GDCD: Giáo án ôn tập lớp 12 chưa có phần giải thích lựa chọn các đáp án đúng cho </w:t>
      </w:r>
      <w:r w:rsidRPr="00E35F87">
        <w:rPr>
          <w:bCs/>
          <w:sz w:val="28"/>
          <w:szCs w:val="28"/>
          <w:lang w:val="nl-NL"/>
        </w:rPr>
        <w:t>HS</w:t>
      </w:r>
      <w:r w:rsidRPr="00E35F87">
        <w:rPr>
          <w:sz w:val="28"/>
          <w:szCs w:val="28"/>
          <w:lang w:val="nl-NL"/>
        </w:rPr>
        <w:t>.</w:t>
      </w:r>
    </w:p>
    <w:p w:rsidR="00537B8F" w:rsidRPr="00A40325" w:rsidRDefault="00537B8F" w:rsidP="00A40325">
      <w:pPr>
        <w:shd w:val="clear" w:color="auto" w:fill="FFFFFF"/>
        <w:spacing w:before="120" w:after="120"/>
        <w:ind w:firstLine="720"/>
        <w:jc w:val="both"/>
        <w:rPr>
          <w:bCs/>
          <w:sz w:val="28"/>
          <w:szCs w:val="28"/>
          <w:lang w:val="nl-NL"/>
        </w:rPr>
      </w:pPr>
      <w:r w:rsidRPr="00E35F87">
        <w:rPr>
          <w:bCs/>
          <w:sz w:val="28"/>
          <w:szCs w:val="28"/>
          <w:lang w:val="nl-NL"/>
        </w:rPr>
        <w:t xml:space="preserve">- Môn Ngữ văn các lớp 10A, 11D, 11C,11A chưa thể hiện việc kiểm tra 15 phút trong sổ ghi đầu bài. Tên đầu bài trong sổ báo giảng và sổ đầu bài không thống nhất </w:t>
      </w:r>
      <w:r w:rsidRPr="00E35F87">
        <w:rPr>
          <w:bCs/>
          <w:i/>
          <w:sz w:val="28"/>
          <w:szCs w:val="28"/>
          <w:lang w:val="nl-NL"/>
        </w:rPr>
        <w:t>(GV Nông Thị Hiền - lớp 10B, tiết 68,69).</w:t>
      </w:r>
    </w:p>
    <w:p w:rsidR="00E64A7E" w:rsidRPr="00E35F87" w:rsidRDefault="00537B8F" w:rsidP="00A40325">
      <w:pPr>
        <w:widowControl w:val="0"/>
        <w:autoSpaceDE w:val="0"/>
        <w:autoSpaceDN w:val="0"/>
        <w:adjustRightInd w:val="0"/>
        <w:spacing w:before="120" w:after="120"/>
        <w:ind w:firstLine="720"/>
        <w:jc w:val="both"/>
        <w:rPr>
          <w:b/>
          <w:i/>
          <w:sz w:val="28"/>
          <w:szCs w:val="28"/>
          <w:lang w:val="nl-NL"/>
        </w:rPr>
      </w:pPr>
      <w:r w:rsidRPr="00E35F87">
        <w:rPr>
          <w:b/>
          <w:bCs/>
          <w:i/>
          <w:iCs/>
          <w:sz w:val="28"/>
          <w:szCs w:val="28"/>
          <w:lang w:val="nl-NL"/>
        </w:rPr>
        <w:t>2.2. Q</w:t>
      </w:r>
      <w:r w:rsidRPr="00E35F87">
        <w:rPr>
          <w:b/>
          <w:i/>
          <w:sz w:val="28"/>
          <w:szCs w:val="28"/>
          <w:lang w:val="nl-NL"/>
        </w:rPr>
        <w:t>uản lý và sử dụng hồ sơ, sổ sách</w:t>
      </w:r>
    </w:p>
    <w:p w:rsidR="00537B8F" w:rsidRPr="00E35F87" w:rsidRDefault="00537B8F" w:rsidP="0071700E">
      <w:pPr>
        <w:tabs>
          <w:tab w:val="left" w:pos="0"/>
        </w:tabs>
        <w:spacing w:before="120" w:after="120"/>
        <w:jc w:val="both"/>
        <w:rPr>
          <w:i/>
          <w:sz w:val="28"/>
          <w:szCs w:val="28"/>
          <w:lang w:val="nl-NL"/>
        </w:rPr>
      </w:pPr>
      <w:r w:rsidRPr="00E35F87">
        <w:rPr>
          <w:i/>
          <w:sz w:val="28"/>
          <w:szCs w:val="28"/>
          <w:lang w:val="nl-NL"/>
        </w:rPr>
        <w:tab/>
        <w:t xml:space="preserve">a) Ưu điểm: </w:t>
      </w:r>
      <w:r w:rsidRPr="00E35F87">
        <w:rPr>
          <w:sz w:val="28"/>
          <w:szCs w:val="28"/>
          <w:lang w:val="nl-NL"/>
        </w:rPr>
        <w:t>Trang bị đủ các loại hồ sơ, sổ sách theo quy định, bảo quản cẩn thận, sạch sẽ, Ban Giám hiệu nhà trường kí xác nhận đầy đủ theo quy định, đóng dấu giáp lai đảm bảo tính pháp lý (năm học 2018-2019).</w:t>
      </w:r>
    </w:p>
    <w:p w:rsidR="00537B8F" w:rsidRPr="00E35F87" w:rsidRDefault="00537B8F" w:rsidP="0071700E">
      <w:pPr>
        <w:tabs>
          <w:tab w:val="left" w:pos="0"/>
        </w:tabs>
        <w:spacing w:before="120" w:after="120"/>
        <w:jc w:val="both"/>
        <w:rPr>
          <w:i/>
          <w:sz w:val="28"/>
          <w:szCs w:val="28"/>
          <w:lang w:val="nl-NL"/>
        </w:rPr>
      </w:pPr>
      <w:r w:rsidRPr="00E35F87">
        <w:rPr>
          <w:i/>
          <w:sz w:val="28"/>
          <w:szCs w:val="28"/>
          <w:lang w:val="nl-NL"/>
        </w:rPr>
        <w:lastRenderedPageBreak/>
        <w:tab/>
        <w:t xml:space="preserve">b) Nhược điểm: </w:t>
      </w:r>
      <w:r w:rsidRPr="00E35F87">
        <w:rPr>
          <w:sz w:val="28"/>
          <w:szCs w:val="28"/>
          <w:lang w:val="nl-NL"/>
        </w:rPr>
        <w:t xml:space="preserve">Còn có GV chủ nhiệm thực hiện kiểm diện </w:t>
      </w:r>
      <w:r w:rsidRPr="00E35F87">
        <w:rPr>
          <w:bCs/>
          <w:sz w:val="28"/>
          <w:szCs w:val="28"/>
          <w:lang w:val="nl-NL"/>
        </w:rPr>
        <w:t>HS</w:t>
      </w:r>
      <w:r w:rsidRPr="00E35F87">
        <w:rPr>
          <w:sz w:val="28"/>
          <w:szCs w:val="28"/>
          <w:lang w:val="nl-NL"/>
        </w:rPr>
        <w:t xml:space="preserve"> không theo hướng dẫn sử dụng cuốn Sổ gọi tên và ghi điểm</w:t>
      </w:r>
      <w:r w:rsidR="00E35F87" w:rsidRPr="00E35F87">
        <w:rPr>
          <w:sz w:val="28"/>
          <w:szCs w:val="28"/>
          <w:lang w:val="nl-NL"/>
        </w:rPr>
        <w:t xml:space="preserve">. </w:t>
      </w:r>
      <w:r w:rsidRPr="00E35F87">
        <w:rPr>
          <w:sz w:val="28"/>
          <w:szCs w:val="28"/>
          <w:lang w:val="nl-NL"/>
        </w:rPr>
        <w:t>Một số GV chủ nhiệm cập nhật kiểm diện chưa kịp thời.</w:t>
      </w:r>
    </w:p>
    <w:p w:rsidR="00537B8F" w:rsidRPr="00E35F87" w:rsidRDefault="00537B8F" w:rsidP="0071700E">
      <w:pPr>
        <w:tabs>
          <w:tab w:val="left" w:pos="0"/>
        </w:tabs>
        <w:spacing w:before="120" w:after="120"/>
        <w:jc w:val="both"/>
        <w:rPr>
          <w:b/>
          <w:sz w:val="28"/>
          <w:szCs w:val="28"/>
          <w:lang w:val="vi-VN"/>
        </w:rPr>
      </w:pPr>
      <w:r w:rsidRPr="00E35F87">
        <w:rPr>
          <w:b/>
          <w:sz w:val="28"/>
          <w:szCs w:val="28"/>
          <w:lang w:val="vi-VN"/>
        </w:rPr>
        <w:tab/>
        <w:t>4. Công tác phòng chống tham nhũng và kết quả thực hiện Chỉ thị số 10/CT-TTg của Thủ tướng Chính phủ</w:t>
      </w:r>
    </w:p>
    <w:p w:rsidR="00537B8F" w:rsidRPr="00E35F87" w:rsidRDefault="00537B8F" w:rsidP="0071700E">
      <w:pPr>
        <w:tabs>
          <w:tab w:val="left" w:pos="0"/>
        </w:tabs>
        <w:spacing w:before="120" w:after="120"/>
        <w:jc w:val="both"/>
        <w:rPr>
          <w:rFonts w:ascii="Times New Roman Bold" w:hAnsi="Times New Roman Bold"/>
          <w:b/>
          <w:i/>
          <w:spacing w:val="-6"/>
          <w:sz w:val="28"/>
          <w:szCs w:val="28"/>
          <w:lang w:val="vi-VN"/>
        </w:rPr>
      </w:pPr>
      <w:r w:rsidRPr="00E35F87">
        <w:rPr>
          <w:b/>
          <w:sz w:val="28"/>
          <w:szCs w:val="28"/>
          <w:lang w:val="vi-VN"/>
        </w:rPr>
        <w:tab/>
      </w:r>
      <w:r w:rsidRPr="00E35F87">
        <w:rPr>
          <w:rFonts w:ascii="Times New Roman Bold" w:hAnsi="Times New Roman Bold"/>
          <w:b/>
          <w:i/>
          <w:spacing w:val="-6"/>
          <w:sz w:val="28"/>
          <w:szCs w:val="28"/>
          <w:lang w:val="vi-VN"/>
        </w:rPr>
        <w:t>4.1. Công tác phòng, chống tham nhũng, thực hành tiết kiệm chống lãng phí</w:t>
      </w:r>
    </w:p>
    <w:p w:rsidR="00537B8F" w:rsidRPr="00E35F87" w:rsidRDefault="00537B8F" w:rsidP="0071700E">
      <w:pPr>
        <w:spacing w:before="120" w:after="120"/>
        <w:ind w:firstLine="720"/>
        <w:jc w:val="both"/>
        <w:rPr>
          <w:bCs/>
          <w:sz w:val="28"/>
          <w:szCs w:val="28"/>
          <w:lang w:val="nl-NL"/>
        </w:rPr>
      </w:pPr>
      <w:r w:rsidRPr="00E35F87">
        <w:rPr>
          <w:bCs/>
          <w:sz w:val="28"/>
          <w:szCs w:val="28"/>
          <w:lang w:val="nl-NL"/>
        </w:rPr>
        <w:t>- Nhà trường đã ban hành kế hoạch số 09/KH-THPT ngày 30/01/2019 về việc triển khai công tác phòng chống tham nhũng (PCTN) năm 2019.</w:t>
      </w:r>
    </w:p>
    <w:p w:rsidR="00537B8F" w:rsidRPr="00E35F87" w:rsidRDefault="00537B8F" w:rsidP="0071700E">
      <w:pPr>
        <w:spacing w:before="120" w:after="120"/>
        <w:ind w:firstLine="720"/>
        <w:jc w:val="both"/>
        <w:rPr>
          <w:bCs/>
          <w:sz w:val="28"/>
          <w:szCs w:val="28"/>
          <w:lang w:val="nl-NL"/>
        </w:rPr>
      </w:pPr>
      <w:r w:rsidRPr="00E35F87">
        <w:rPr>
          <w:bCs/>
          <w:sz w:val="28"/>
          <w:szCs w:val="28"/>
          <w:lang w:val="nl-NL"/>
        </w:rPr>
        <w:t>- Thực hiện kê khai tài sản thu nhập cá nhân theo quy định (Hiệu trưởng, 02 Phó Hiệu trưởng, 01 Kế toán), niêm yết công khai trên bảng tin.</w:t>
      </w:r>
    </w:p>
    <w:p w:rsidR="00537B8F" w:rsidRPr="00E35F87" w:rsidRDefault="00537B8F" w:rsidP="0071700E">
      <w:pPr>
        <w:spacing w:before="120" w:after="120"/>
        <w:ind w:firstLine="720"/>
        <w:jc w:val="both"/>
        <w:rPr>
          <w:bCs/>
          <w:sz w:val="28"/>
          <w:szCs w:val="28"/>
          <w:lang w:val="nl-NL"/>
        </w:rPr>
      </w:pPr>
      <w:r w:rsidRPr="00E35F87">
        <w:rPr>
          <w:bCs/>
          <w:sz w:val="28"/>
          <w:szCs w:val="28"/>
          <w:lang w:val="nl-NL"/>
        </w:rPr>
        <w:t>- Thực hiện chi trả lương qua tài khoản cho 34 người (Ngân hàng Đầu tư và phát triển chi nhánh huyện Cao Lộc), chi trả lương trước ngày 15 hằng tháng.</w:t>
      </w:r>
    </w:p>
    <w:p w:rsidR="00537B8F" w:rsidRPr="00E35F87" w:rsidRDefault="00537B8F" w:rsidP="0071700E">
      <w:pPr>
        <w:tabs>
          <w:tab w:val="left" w:pos="0"/>
        </w:tabs>
        <w:spacing w:before="120" w:after="120"/>
        <w:jc w:val="both"/>
        <w:rPr>
          <w:b/>
          <w:i/>
          <w:sz w:val="28"/>
          <w:szCs w:val="28"/>
          <w:lang w:val="nl-NL"/>
        </w:rPr>
      </w:pPr>
      <w:r w:rsidRPr="00E35F87">
        <w:rPr>
          <w:b/>
          <w:i/>
          <w:sz w:val="28"/>
          <w:szCs w:val="28"/>
          <w:lang w:val="nl-NL"/>
        </w:rPr>
        <w:tab/>
        <w:t>4.2.  Kết quả thực hiện Chỉ thị số 10/CT-TTg của Thủ tướng Chính phủ</w:t>
      </w:r>
    </w:p>
    <w:p w:rsidR="00537B8F" w:rsidRPr="00E35F87" w:rsidRDefault="00537B8F" w:rsidP="0071700E">
      <w:pPr>
        <w:tabs>
          <w:tab w:val="left" w:pos="0"/>
        </w:tabs>
        <w:spacing w:before="120" w:after="120"/>
        <w:jc w:val="both"/>
        <w:rPr>
          <w:sz w:val="28"/>
          <w:szCs w:val="28"/>
          <w:lang w:val="nl-NL"/>
        </w:rPr>
      </w:pPr>
      <w:r w:rsidRPr="00E35F87">
        <w:rPr>
          <w:b/>
          <w:i/>
          <w:sz w:val="28"/>
          <w:szCs w:val="28"/>
          <w:lang w:val="nl-NL"/>
        </w:rPr>
        <w:tab/>
      </w:r>
      <w:r w:rsidRPr="00E35F87">
        <w:rPr>
          <w:i/>
          <w:sz w:val="28"/>
          <w:szCs w:val="28"/>
          <w:lang w:val="nl-NL"/>
        </w:rPr>
        <w:t xml:space="preserve">a) Ưu điểm: </w:t>
      </w:r>
      <w:r w:rsidRPr="00E35F87">
        <w:rPr>
          <w:sz w:val="28"/>
          <w:szCs w:val="28"/>
          <w:lang w:val="nl-NL"/>
        </w:rPr>
        <w:t xml:space="preserve">Việc thực hiện Chỉ thị số 10/CT-TTg của Thủ tướng Chính phủ được thể hiện trong chương trình phát triển nhà trường môn GDCD, kế hoạch thực hiện công tác PCTN, công tác PBGDPL của nhà trường. Nhà trườngtrang bị đủ cho mỗi học sinh một cuốn vở học tập nội dung </w:t>
      </w:r>
      <w:r w:rsidRPr="00E35F87">
        <w:rPr>
          <w:bCs/>
          <w:sz w:val="28"/>
          <w:szCs w:val="28"/>
          <w:lang w:val="nl-NL"/>
        </w:rPr>
        <w:t>PCTN</w:t>
      </w:r>
      <w:r w:rsidRPr="00E35F87">
        <w:rPr>
          <w:sz w:val="28"/>
          <w:szCs w:val="28"/>
          <w:lang w:val="nl-NL"/>
        </w:rPr>
        <w:t xml:space="preserve">, hướng dẫn học sinh khai thác, kiểm tra đánh giá. </w:t>
      </w:r>
    </w:p>
    <w:p w:rsidR="00537B8F" w:rsidRPr="00E35F87" w:rsidRDefault="00537B8F" w:rsidP="0071700E">
      <w:pPr>
        <w:tabs>
          <w:tab w:val="left" w:pos="0"/>
        </w:tabs>
        <w:spacing w:before="120" w:after="120"/>
        <w:jc w:val="both"/>
        <w:rPr>
          <w:b/>
          <w:i/>
          <w:sz w:val="28"/>
          <w:szCs w:val="28"/>
          <w:lang w:val="nl-NL"/>
        </w:rPr>
      </w:pPr>
      <w:r w:rsidRPr="00E35F87">
        <w:rPr>
          <w:b/>
          <w:i/>
          <w:sz w:val="28"/>
          <w:szCs w:val="28"/>
          <w:lang w:val="nl-NL"/>
        </w:rPr>
        <w:tab/>
      </w:r>
      <w:r w:rsidRPr="00E35F87">
        <w:rPr>
          <w:i/>
          <w:sz w:val="28"/>
          <w:szCs w:val="28"/>
          <w:lang w:val="nl-NL"/>
        </w:rPr>
        <w:t xml:space="preserve">b) Nhược điểm: </w:t>
      </w:r>
      <w:r w:rsidRPr="00E35F87">
        <w:rPr>
          <w:sz w:val="28"/>
          <w:szCs w:val="28"/>
          <w:lang w:val="nl-NL"/>
        </w:rPr>
        <w:t xml:space="preserve">Tại thời điểm thanh tra, đơn vị chưa xuất trình được hồ sơ tiết dạy theo văn bản số 303/SGDĐT-TTr ngày 17/02/2017 của Sở GDĐT về việc tiếp tục triển khai thực hiện </w:t>
      </w:r>
      <w:r w:rsidRPr="00E35F87">
        <w:rPr>
          <w:sz w:val="28"/>
          <w:szCs w:val="28"/>
          <w:lang w:val="vi-VN"/>
        </w:rPr>
        <w:t>Chỉ thị số 10/CT-TTg của Thủ tướng Chính phủ</w:t>
      </w:r>
      <w:r w:rsidRPr="00E35F87">
        <w:rPr>
          <w:sz w:val="28"/>
          <w:szCs w:val="28"/>
          <w:lang w:val="nl-NL"/>
        </w:rPr>
        <w:t>.</w:t>
      </w:r>
    </w:p>
    <w:p w:rsidR="00537B8F" w:rsidRPr="00E35F87" w:rsidRDefault="00537B8F" w:rsidP="0071700E">
      <w:pPr>
        <w:tabs>
          <w:tab w:val="left" w:pos="0"/>
        </w:tabs>
        <w:spacing w:before="120" w:after="120"/>
        <w:jc w:val="both"/>
        <w:rPr>
          <w:b/>
          <w:sz w:val="28"/>
          <w:szCs w:val="28"/>
          <w:lang w:val="nl-NL"/>
        </w:rPr>
      </w:pPr>
      <w:r w:rsidRPr="00E35F87">
        <w:rPr>
          <w:b/>
          <w:sz w:val="28"/>
          <w:szCs w:val="28"/>
          <w:lang w:val="nl-NL"/>
        </w:rPr>
        <w:tab/>
        <w:t>5. Công tác Bồi dưỡng thường xuyên (BDTX)</w:t>
      </w:r>
    </w:p>
    <w:p w:rsidR="00537B8F" w:rsidRPr="00E35F87" w:rsidRDefault="00537B8F" w:rsidP="0071700E">
      <w:pPr>
        <w:tabs>
          <w:tab w:val="left" w:pos="0"/>
        </w:tabs>
        <w:spacing w:before="120" w:after="120"/>
        <w:jc w:val="both"/>
        <w:rPr>
          <w:i/>
          <w:sz w:val="28"/>
          <w:szCs w:val="28"/>
          <w:lang w:val="nl-NL"/>
        </w:rPr>
      </w:pPr>
      <w:r w:rsidRPr="00E35F87">
        <w:rPr>
          <w:b/>
          <w:sz w:val="28"/>
          <w:szCs w:val="28"/>
          <w:lang w:val="nl-NL"/>
        </w:rPr>
        <w:tab/>
      </w:r>
      <w:r w:rsidRPr="00E35F87">
        <w:rPr>
          <w:i/>
          <w:sz w:val="28"/>
          <w:szCs w:val="28"/>
          <w:lang w:val="nl-NL"/>
        </w:rPr>
        <w:t>5.1. Ưu điểm</w:t>
      </w:r>
    </w:p>
    <w:p w:rsidR="00537B8F" w:rsidRPr="00E35F87" w:rsidRDefault="00537B8F" w:rsidP="0071700E">
      <w:pPr>
        <w:tabs>
          <w:tab w:val="left" w:pos="0"/>
        </w:tabs>
        <w:spacing w:before="120" w:after="120"/>
        <w:jc w:val="both"/>
        <w:rPr>
          <w:i/>
          <w:sz w:val="28"/>
          <w:szCs w:val="28"/>
          <w:lang w:val="nl-NL"/>
        </w:rPr>
      </w:pPr>
      <w:r w:rsidRPr="00E35F87">
        <w:rPr>
          <w:i/>
          <w:sz w:val="28"/>
          <w:szCs w:val="28"/>
          <w:lang w:val="nl-NL"/>
        </w:rPr>
        <w:tab/>
      </w:r>
      <w:r w:rsidRPr="00E35F87">
        <w:rPr>
          <w:b/>
          <w:i/>
          <w:sz w:val="28"/>
          <w:szCs w:val="28"/>
          <w:lang w:val="nl-NL"/>
        </w:rPr>
        <w:t>-</w:t>
      </w:r>
      <w:r w:rsidRPr="00E35F87">
        <w:rPr>
          <w:i/>
          <w:sz w:val="28"/>
          <w:szCs w:val="28"/>
          <w:lang w:val="nl-NL"/>
        </w:rPr>
        <w:t xml:space="preserve"> </w:t>
      </w:r>
      <w:r w:rsidRPr="00E35F87">
        <w:rPr>
          <w:sz w:val="28"/>
          <w:szCs w:val="28"/>
          <w:lang w:val="nl-NL"/>
        </w:rPr>
        <w:t>Nhà trường có đầy đủ hệ thống văn bản chỉ đạo công tác BDTX  của cấp trên; xây dựng kế hoạch triển khai công tác BDTX của nhà trường theo năm học; GV đăng ký nội dung BDTX theo năm học; ban hành thông báo kết quả BDTX.</w:t>
      </w:r>
    </w:p>
    <w:p w:rsidR="00537B8F" w:rsidRPr="00E35F87" w:rsidRDefault="00537B8F" w:rsidP="0071700E">
      <w:pPr>
        <w:tabs>
          <w:tab w:val="left" w:pos="0"/>
        </w:tabs>
        <w:spacing w:before="120" w:after="120"/>
        <w:jc w:val="both"/>
        <w:rPr>
          <w:sz w:val="28"/>
          <w:szCs w:val="28"/>
          <w:lang w:val="nl-NL"/>
        </w:rPr>
      </w:pPr>
      <w:r w:rsidRPr="00E35F87">
        <w:rPr>
          <w:sz w:val="28"/>
          <w:szCs w:val="28"/>
          <w:lang w:val="nl-NL"/>
        </w:rPr>
        <w:tab/>
        <w:t>- Báo cáo kết quả công tác BDTX học kỳ I và lưu giữ đầy đủ các bài BDTX theo quy định. Sổ BDTX được ghi chép khá đầy đủ các nội dung, có sự phê duyệt của lãnh đạo nhà trường đầy đủ.</w:t>
      </w:r>
    </w:p>
    <w:p w:rsidR="00537B8F" w:rsidRPr="00E35F87" w:rsidRDefault="00537B8F" w:rsidP="0071700E">
      <w:pPr>
        <w:tabs>
          <w:tab w:val="left" w:pos="0"/>
        </w:tabs>
        <w:spacing w:before="120" w:after="120"/>
        <w:jc w:val="both"/>
        <w:rPr>
          <w:i/>
          <w:sz w:val="28"/>
          <w:szCs w:val="28"/>
          <w:lang w:val="nl-NL"/>
        </w:rPr>
      </w:pPr>
      <w:r w:rsidRPr="00E35F87">
        <w:rPr>
          <w:sz w:val="28"/>
          <w:szCs w:val="28"/>
          <w:lang w:val="nl-NL"/>
        </w:rPr>
        <w:tab/>
      </w:r>
      <w:r w:rsidRPr="00E35F87">
        <w:rPr>
          <w:i/>
          <w:sz w:val="28"/>
          <w:szCs w:val="28"/>
          <w:lang w:val="nl-NL"/>
        </w:rPr>
        <w:t xml:space="preserve">5.2. Nhược điểm: </w:t>
      </w:r>
      <w:r w:rsidRPr="00E35F87">
        <w:rPr>
          <w:sz w:val="28"/>
          <w:szCs w:val="28"/>
          <w:lang w:val="nl-NL"/>
        </w:rPr>
        <w:t xml:space="preserve">Một số sổ BDTX chưa ghi đầy đủ nội dung 1 đã được bồi dưỡng trong học kì I, chưa ghi đầy đủ cột 3,4,6 đối với nội dung 3. </w:t>
      </w:r>
    </w:p>
    <w:p w:rsidR="00537B8F" w:rsidRPr="00E35F87" w:rsidRDefault="00537B8F" w:rsidP="0071700E">
      <w:pPr>
        <w:spacing w:before="120" w:after="120"/>
        <w:ind w:firstLine="720"/>
        <w:jc w:val="both"/>
        <w:rPr>
          <w:rFonts w:eastAsia="MS Mincho"/>
          <w:b/>
          <w:sz w:val="28"/>
          <w:szCs w:val="28"/>
          <w:lang w:val="fr-FR" w:eastAsia="ja-JP"/>
        </w:rPr>
      </w:pPr>
      <w:r w:rsidRPr="00E35F87">
        <w:rPr>
          <w:rFonts w:eastAsia="MS Mincho"/>
          <w:b/>
          <w:sz w:val="28"/>
          <w:szCs w:val="28"/>
          <w:lang w:val="fr-FR" w:eastAsia="ja-JP"/>
        </w:rPr>
        <w:t xml:space="preserve">III. KIẾN NGHỊ </w:t>
      </w:r>
    </w:p>
    <w:p w:rsidR="00537B8F" w:rsidRPr="00E35F87" w:rsidRDefault="00537B8F" w:rsidP="0071700E">
      <w:pPr>
        <w:spacing w:before="120" w:after="120"/>
        <w:ind w:firstLine="720"/>
        <w:jc w:val="both"/>
        <w:rPr>
          <w:rFonts w:eastAsia="MS Mincho"/>
          <w:b/>
          <w:sz w:val="28"/>
          <w:szCs w:val="28"/>
          <w:lang w:val="fr-FR" w:eastAsia="ja-JP"/>
        </w:rPr>
      </w:pPr>
      <w:r w:rsidRPr="00E35F87">
        <w:rPr>
          <w:rFonts w:eastAsia="MS Mincho"/>
          <w:b/>
          <w:sz w:val="28"/>
          <w:szCs w:val="28"/>
          <w:lang w:val="fr-FR" w:eastAsia="ja-JP"/>
        </w:rPr>
        <w:t>1. Đối với Ban Giám hiệu </w:t>
      </w:r>
    </w:p>
    <w:p w:rsidR="00A40325" w:rsidRDefault="00537B8F" w:rsidP="00A40325">
      <w:pPr>
        <w:spacing w:before="120" w:after="120"/>
        <w:ind w:firstLine="720"/>
        <w:jc w:val="both"/>
        <w:rPr>
          <w:bCs/>
          <w:sz w:val="28"/>
          <w:szCs w:val="28"/>
          <w:lang w:val="fr-FR"/>
        </w:rPr>
      </w:pPr>
      <w:r w:rsidRPr="00E35F87">
        <w:rPr>
          <w:bCs/>
          <w:sz w:val="28"/>
          <w:szCs w:val="28"/>
          <w:lang w:val="fr-FR"/>
        </w:rPr>
        <w:t xml:space="preserve">- Chủ tịch Hội đồng trường tổ chức họp Hội đồng trường thường kỳ đúng quy định tại  Điểm a, Khoản 4, Điều 20 Thông tư 12/2011/TT-BGDĐT ngày 28/3/2011 của Bộ Giáo dục và Đào tạo. </w:t>
      </w:r>
    </w:p>
    <w:p w:rsidR="00A40325" w:rsidRDefault="00A40325" w:rsidP="00A40325">
      <w:pPr>
        <w:spacing w:before="120" w:after="120"/>
        <w:ind w:firstLine="720"/>
        <w:jc w:val="both"/>
        <w:rPr>
          <w:bCs/>
          <w:sz w:val="28"/>
          <w:szCs w:val="28"/>
          <w:lang w:val="fr-FR"/>
        </w:rPr>
      </w:pPr>
      <w:r w:rsidRPr="00A40325">
        <w:rPr>
          <w:bCs/>
          <w:sz w:val="28"/>
          <w:szCs w:val="28"/>
          <w:lang w:val="fr-FR"/>
        </w:rPr>
        <w:t>- Thành lập Hội đồng thi đua khen thưởng vào đầu mỗi năm học; thực hiện việc niêm yết công khai các nội dung theo Thông tư 36/2017/TT-BGDĐT ngày 28/12/2017 đúng thời gian quy định.</w:t>
      </w:r>
    </w:p>
    <w:p w:rsidR="00537B8F" w:rsidRPr="00E35F87" w:rsidRDefault="00537B8F" w:rsidP="0071700E">
      <w:pPr>
        <w:spacing w:before="120" w:after="120"/>
        <w:ind w:firstLine="720"/>
        <w:jc w:val="both"/>
        <w:rPr>
          <w:bCs/>
          <w:sz w:val="28"/>
          <w:szCs w:val="28"/>
          <w:lang w:val="nl-NL"/>
        </w:rPr>
      </w:pPr>
      <w:r w:rsidRPr="00E35F87">
        <w:rPr>
          <w:bCs/>
          <w:sz w:val="28"/>
          <w:szCs w:val="28"/>
          <w:lang w:val="nl-NL"/>
        </w:rPr>
        <w:lastRenderedPageBreak/>
        <w:t>- Lãnh đạo nhà trường nghiên cứu lại hệ thống văn bản chỉ đạo về công tác kiểm tra, kiểm tra nội bộ cơ sở giáo dục; chỉ đạo rà soát lại hệ thống hồ sơ thanh tra, kiểm tra của GV học kỳ I năm học 2018-2019, chuẩn hóa số liệu trong hồ sơ theo số liệu thực tế đã thực hiện. Nghiêm túc thực hiện công tác kiểm tra nội bộ trường học theo quy định.</w:t>
      </w:r>
    </w:p>
    <w:p w:rsidR="00537B8F" w:rsidRPr="00E35F87" w:rsidRDefault="00537B8F" w:rsidP="0071700E">
      <w:pPr>
        <w:spacing w:before="120" w:after="120"/>
        <w:ind w:firstLine="720"/>
        <w:jc w:val="both"/>
        <w:rPr>
          <w:bCs/>
          <w:sz w:val="28"/>
          <w:szCs w:val="28"/>
          <w:lang w:val="nl-NL"/>
        </w:rPr>
      </w:pPr>
      <w:r w:rsidRPr="00E35F87">
        <w:rPr>
          <w:bCs/>
          <w:sz w:val="28"/>
          <w:szCs w:val="28"/>
          <w:lang w:val="nl-NL"/>
        </w:rPr>
        <w:t>- Đối với công tác PBGDPL: Bổ sung cập nhật kết quả vào Sổ theo dõi tuyên truyền PBGDPL theo văn bản hướng dẫn của Sở. Tăng cường bổ sung số đầu sách pháp luật và cách thức khai thác hiệu quả, đa dạng hóa hình thức tuyên truyền, tránh hình thức.</w:t>
      </w:r>
    </w:p>
    <w:p w:rsidR="00537B8F" w:rsidRPr="00E35F87" w:rsidRDefault="00537B8F" w:rsidP="0071700E">
      <w:pPr>
        <w:spacing w:before="120" w:after="120"/>
        <w:ind w:firstLine="720"/>
        <w:jc w:val="both"/>
        <w:rPr>
          <w:sz w:val="28"/>
          <w:szCs w:val="28"/>
          <w:lang w:val="nl-NL"/>
        </w:rPr>
      </w:pPr>
      <w:r w:rsidRPr="00E35F87">
        <w:rPr>
          <w:sz w:val="28"/>
          <w:szCs w:val="28"/>
          <w:lang w:val="nl-NL"/>
        </w:rPr>
        <w:t>- Đối với việc thực hiện Chỉ thị số 10/CT-TTg của Thủ tướng Chính phủ: Chỉ đạo làm rõ trách nhiệm của cán bộ phụ trách triển khai, nghiêm túc rà soát lại và thực hiện việc giảng dạy, lưu hồ sơ tiết dạy theo văn bản số 303/SGDĐT-TTr ngày 17/02/2017 của Sở GDĐT.</w:t>
      </w:r>
    </w:p>
    <w:p w:rsidR="00537B8F" w:rsidRPr="00E35F87" w:rsidRDefault="00537B8F" w:rsidP="0071700E">
      <w:pPr>
        <w:spacing w:before="120" w:after="120"/>
        <w:ind w:firstLine="720"/>
        <w:jc w:val="both"/>
        <w:rPr>
          <w:sz w:val="28"/>
          <w:szCs w:val="28"/>
          <w:lang w:val="nl-NL"/>
        </w:rPr>
      </w:pPr>
      <w:r w:rsidRPr="00E35F87">
        <w:rPr>
          <w:sz w:val="28"/>
          <w:szCs w:val="28"/>
          <w:lang w:val="nl-NL"/>
        </w:rPr>
        <w:t>- Cần tạo điều kiện cho đội ngũ GV bộ môn không có HS đăng kí thi THPT quốc gia tham gia các lớp tập huấn, bồi dưỡng và sinh hoạt chuyên môn với các trường THPT khác, nhằm nâng cao trình độ chuyên môn, nghiệp vụ cho GV.</w:t>
      </w:r>
    </w:p>
    <w:p w:rsidR="00537B8F" w:rsidRPr="00E35F87" w:rsidRDefault="00537B8F" w:rsidP="0071700E">
      <w:pPr>
        <w:pStyle w:val="NoteLevel1"/>
        <w:numPr>
          <w:ilvl w:val="0"/>
          <w:numId w:val="0"/>
        </w:numPr>
        <w:spacing w:before="120" w:after="120"/>
        <w:ind w:firstLine="720"/>
        <w:jc w:val="both"/>
        <w:rPr>
          <w:rFonts w:ascii="Times New Roman" w:hAnsi="Times New Roman"/>
          <w:sz w:val="28"/>
          <w:szCs w:val="28"/>
          <w:lang w:val="nl-NL"/>
        </w:rPr>
      </w:pPr>
      <w:r w:rsidRPr="00E35F87">
        <w:rPr>
          <w:rFonts w:ascii="Times New Roman" w:hAnsi="Times New Roman"/>
          <w:sz w:val="28"/>
          <w:szCs w:val="28"/>
          <w:lang w:val="nl-NL"/>
        </w:rPr>
        <w:t xml:space="preserve">- Tăng cường công tác quản lí thực hiện quy chế chuyên môn của GV, đặc biệt là quản lý và sử dụng các phòng học bộ môn; tổ chức tập huấn bồi dưỡng cho GV cách ghi chép các loại hồ sơ sổ sách theo đúng quy định đặc biệt là sổ gọi tên và ghi điểm, hồ sơ quản lý thiết bị dạy học và các phòng học bộ môn. Hướng dẫn thống nhất cách ghi sổ sử dụng thiết bị; cần xây dựng quy định đầu điểm theo tháng hợp lý hơn đối với một số bộ môn. </w:t>
      </w:r>
    </w:p>
    <w:p w:rsidR="00537B8F" w:rsidRPr="00E35F87" w:rsidRDefault="00537B8F" w:rsidP="0071700E">
      <w:pPr>
        <w:spacing w:before="120" w:after="120"/>
        <w:ind w:firstLine="709"/>
        <w:jc w:val="both"/>
        <w:rPr>
          <w:sz w:val="28"/>
          <w:szCs w:val="28"/>
          <w:lang w:val="fr-FR"/>
        </w:rPr>
      </w:pPr>
      <w:r w:rsidRPr="00E35F87">
        <w:rPr>
          <w:sz w:val="28"/>
          <w:szCs w:val="28"/>
          <w:lang w:val="fr-FR"/>
        </w:rPr>
        <w:t>- Phê bình, kiểm điểm làm rõ trách nhiệm của cán bộ quản lý, tổ chuyên môn, tổ Văn phòng và các GV vi phạm quy chế chuyên môn.</w:t>
      </w:r>
    </w:p>
    <w:p w:rsidR="00537B8F" w:rsidRPr="00E35F87" w:rsidRDefault="00537B8F" w:rsidP="0071700E">
      <w:pPr>
        <w:autoSpaceDE w:val="0"/>
        <w:autoSpaceDN w:val="0"/>
        <w:adjustRightInd w:val="0"/>
        <w:spacing w:before="120" w:after="120"/>
        <w:ind w:firstLine="720"/>
        <w:jc w:val="both"/>
        <w:rPr>
          <w:b/>
          <w:kern w:val="32"/>
          <w:sz w:val="28"/>
          <w:szCs w:val="28"/>
          <w:lang w:val="fr-FR"/>
        </w:rPr>
      </w:pPr>
      <w:r w:rsidRPr="00E35F87">
        <w:rPr>
          <w:b/>
          <w:kern w:val="32"/>
          <w:sz w:val="28"/>
          <w:szCs w:val="28"/>
          <w:lang w:val="fr-FR"/>
        </w:rPr>
        <w:t xml:space="preserve">2. Đối với Tổ chuyên môn: </w:t>
      </w:r>
      <w:r w:rsidRPr="00E35F87">
        <w:rPr>
          <w:sz w:val="28"/>
          <w:szCs w:val="28"/>
          <w:lang w:val="fr-FR"/>
        </w:rPr>
        <w:t>Tăng cường công tác kiểm tra, đôn đốc đối với việc ghi chép nội dung cuộc họp của tổ chuyên môn và GV, nhận xét giờ dạy của đồng nghiệp. Thường xuyên đôn đốc, nhắc nhở giáo GV trong việc thực hiện quy chế chuyên môn, lưu giữ hồ sơ sổ sách cẩn thận, giám sát chặt chẽ khâu ra đề kiểm tra của GV trong tổ.</w:t>
      </w:r>
    </w:p>
    <w:p w:rsidR="00537B8F" w:rsidRPr="00E35F87" w:rsidRDefault="00537B8F" w:rsidP="0071700E">
      <w:pPr>
        <w:spacing w:before="120" w:after="120"/>
        <w:ind w:firstLine="709"/>
        <w:jc w:val="both"/>
        <w:rPr>
          <w:sz w:val="28"/>
          <w:szCs w:val="28"/>
          <w:lang w:val="fr-FR"/>
        </w:rPr>
      </w:pPr>
      <w:r w:rsidRPr="00E35F87">
        <w:rPr>
          <w:b/>
          <w:sz w:val="28"/>
          <w:szCs w:val="28"/>
          <w:lang w:val="fr-FR"/>
        </w:rPr>
        <w:t>3. Đối với giáo viên</w:t>
      </w:r>
    </w:p>
    <w:p w:rsidR="00537B8F" w:rsidRPr="00E35F87" w:rsidRDefault="00537B8F" w:rsidP="0071700E">
      <w:pPr>
        <w:spacing w:before="120" w:after="120"/>
        <w:ind w:firstLine="709"/>
        <w:jc w:val="both"/>
        <w:rPr>
          <w:sz w:val="28"/>
          <w:szCs w:val="28"/>
          <w:lang w:val="fr-FR"/>
        </w:rPr>
      </w:pPr>
      <w:r w:rsidRPr="00E35F87">
        <w:rPr>
          <w:sz w:val="28"/>
          <w:szCs w:val="28"/>
          <w:lang w:val="fr-FR"/>
        </w:rPr>
        <w:t>- Tích cực tự học tập nâng cao trình độ chuyên môn, tích cực đổi mới phương pháp dạy học và phương pháp kiểm tra đánh giá, tích cực sử dụng đồ dùng dạy học và sử dụng có hiệu quả, tăng cường ứng dụng công nghệ thông tin trong dạy học và ra đề kiểm tra.</w:t>
      </w:r>
    </w:p>
    <w:p w:rsidR="00537B8F" w:rsidRPr="00E35F87" w:rsidRDefault="00537B8F" w:rsidP="0071700E">
      <w:pPr>
        <w:pStyle w:val="NoteLevel1"/>
        <w:numPr>
          <w:ilvl w:val="0"/>
          <w:numId w:val="0"/>
        </w:numPr>
        <w:spacing w:before="120" w:after="120"/>
        <w:ind w:firstLine="709"/>
        <w:jc w:val="both"/>
        <w:rPr>
          <w:rFonts w:ascii="Times New Roman" w:hAnsi="Times New Roman"/>
          <w:spacing w:val="-4"/>
          <w:sz w:val="28"/>
          <w:szCs w:val="28"/>
          <w:lang w:val="fr-FR"/>
        </w:rPr>
      </w:pPr>
      <w:r w:rsidRPr="00E35F87">
        <w:rPr>
          <w:rFonts w:ascii="Times New Roman" w:hAnsi="Times New Roman"/>
          <w:spacing w:val="-4"/>
          <w:sz w:val="28"/>
          <w:szCs w:val="28"/>
          <w:lang w:val="fr-FR"/>
        </w:rPr>
        <w:t>- Lưu giữ hồ sơ cá nhân tại tổ bộ môn (Giáo án, sổ điểm cá nhân, sổ dự giờ, sổ chủ nhiệm...) để thuận tiện cho quá trình thực hiện nhiệm vụ và khi cần kiểm tra.</w:t>
      </w:r>
    </w:p>
    <w:p w:rsidR="00537B8F" w:rsidRPr="00E35F87" w:rsidRDefault="00537B8F" w:rsidP="0071700E">
      <w:pPr>
        <w:spacing w:before="120" w:after="120"/>
        <w:ind w:firstLine="709"/>
        <w:jc w:val="both"/>
        <w:rPr>
          <w:bCs/>
          <w:sz w:val="28"/>
          <w:szCs w:val="28"/>
          <w:lang w:val="fr-FR"/>
        </w:rPr>
      </w:pPr>
      <w:r w:rsidRPr="00E35F87">
        <w:rPr>
          <w:sz w:val="28"/>
          <w:szCs w:val="28"/>
          <w:lang w:val="fr-FR"/>
        </w:rPr>
        <w:t>- Nâng cao ý thức trách nhiệm trong việc ghi chép đầy đủ nội dung họp tổ, ghi chép đầy đủ các nội dung của cuộc họp. GV ghi đầy đủ các nội dung tập huấn (nội dung 1, 2, 3) theo đúng hướng dẫn viết sổ BDTX.</w:t>
      </w:r>
    </w:p>
    <w:p w:rsidR="00537B8F" w:rsidRPr="00E35F87" w:rsidRDefault="00537B8F" w:rsidP="0071700E">
      <w:pPr>
        <w:spacing w:before="120" w:after="120"/>
        <w:ind w:firstLine="720"/>
        <w:jc w:val="both"/>
        <w:rPr>
          <w:sz w:val="28"/>
          <w:szCs w:val="28"/>
          <w:lang w:val="nl-NL"/>
        </w:rPr>
      </w:pPr>
      <w:r w:rsidRPr="00E35F87">
        <w:rPr>
          <w:sz w:val="28"/>
          <w:szCs w:val="28"/>
          <w:lang w:val="nl-NL"/>
        </w:rPr>
        <w:t>- Đối với những môn không có HS đăng kí thi THPT quốc gia cần quan tâm nghiên cứu đề tham khảo của Bộ GDĐT, tích cực tham gia sinh hoạt chuyên môn, trao đổi kinh nghiệm với các trường THPT có HS đăng kí dự thi.</w:t>
      </w:r>
    </w:p>
    <w:p w:rsidR="00537B8F" w:rsidRPr="00E35F87" w:rsidRDefault="00537B8F" w:rsidP="0071700E">
      <w:pPr>
        <w:spacing w:before="120" w:after="120"/>
        <w:ind w:firstLine="720"/>
        <w:jc w:val="both"/>
        <w:rPr>
          <w:sz w:val="28"/>
          <w:szCs w:val="28"/>
          <w:lang w:val="nl-NL"/>
        </w:rPr>
      </w:pPr>
      <w:r w:rsidRPr="00E35F87">
        <w:rPr>
          <w:sz w:val="28"/>
          <w:szCs w:val="28"/>
          <w:lang w:val="nl-NL"/>
        </w:rPr>
        <w:lastRenderedPageBreak/>
        <w:t xml:space="preserve">- </w:t>
      </w:r>
      <w:r w:rsidRPr="00E35F87">
        <w:rPr>
          <w:sz w:val="28"/>
          <w:szCs w:val="28"/>
          <w:lang w:val="fr-FR"/>
        </w:rPr>
        <w:t>Thực hiện nghiêm túc</w:t>
      </w:r>
      <w:r w:rsidRPr="00E35F87">
        <w:rPr>
          <w:bCs/>
          <w:sz w:val="28"/>
          <w:szCs w:val="28"/>
          <w:lang w:val="fr-FR"/>
        </w:rPr>
        <w:t xml:space="preserve"> và nâng cao tinh thần trách nhiệm trong việc soạn giảng, ra đề kiểm tra.</w:t>
      </w:r>
      <w:r w:rsidRPr="00E35F87">
        <w:rPr>
          <w:sz w:val="28"/>
          <w:szCs w:val="28"/>
          <w:lang w:val="nl-NL"/>
        </w:rPr>
        <w:t xml:space="preserve"> Đối với những bài soạn giảng luyện đề, chữa bài kiểm tra, cần soạn rõ hoạt động của thầy và trò, đồng thời dự kiến phân phối thời gian thực hiện. </w:t>
      </w:r>
      <w:r w:rsidRPr="00E35F87">
        <w:rPr>
          <w:bCs/>
          <w:sz w:val="28"/>
          <w:szCs w:val="28"/>
          <w:lang w:val="nl-NL"/>
        </w:rPr>
        <w:t>Ghi đầy đủ nội dung kiểm tra 15 phút trong sổ ghi đầu bài.</w:t>
      </w:r>
    </w:p>
    <w:p w:rsidR="00537B8F" w:rsidRPr="00E35F87" w:rsidRDefault="00537B8F" w:rsidP="0071700E">
      <w:pPr>
        <w:spacing w:before="120" w:after="120"/>
        <w:ind w:firstLine="600"/>
        <w:jc w:val="both"/>
        <w:rPr>
          <w:sz w:val="28"/>
          <w:szCs w:val="28"/>
          <w:lang w:val="vi-VN"/>
        </w:rPr>
      </w:pPr>
      <w:r w:rsidRPr="00E35F87">
        <w:rPr>
          <w:sz w:val="28"/>
          <w:szCs w:val="28"/>
          <w:lang w:val="vi-VN"/>
        </w:rPr>
        <w:t xml:space="preserve">Trên đây là Kết luận thanh tra </w:t>
      </w:r>
      <w:r w:rsidRPr="00E35F87">
        <w:rPr>
          <w:sz w:val="28"/>
          <w:szCs w:val="28"/>
          <w:lang w:val="fr-FR"/>
        </w:rPr>
        <w:t xml:space="preserve">chuyên ngành đột xuất </w:t>
      </w:r>
      <w:r w:rsidRPr="00E35F87">
        <w:rPr>
          <w:sz w:val="28"/>
          <w:szCs w:val="28"/>
          <w:lang w:val="vi-VN"/>
        </w:rPr>
        <w:t xml:space="preserve">trường THPT </w:t>
      </w:r>
      <w:r w:rsidRPr="00E35F87">
        <w:rPr>
          <w:sz w:val="28"/>
          <w:szCs w:val="28"/>
          <w:lang w:val="fr-FR"/>
        </w:rPr>
        <w:t>Ba Sơn</w:t>
      </w:r>
      <w:r w:rsidRPr="00E35F87">
        <w:rPr>
          <w:sz w:val="28"/>
          <w:szCs w:val="28"/>
          <w:lang w:val="vi-VN"/>
        </w:rPr>
        <w:t>. Sở GDĐT yêu cầu trường THPT Ba Sơn báo cáo kết quả thực hiện các kiến nghị nêu trên về Sở GDĐT (qua Thanh tra Sở) trong thời gian 15 ngày, kể từ ngày nhận được kết luận thanh tra./.</w:t>
      </w:r>
    </w:p>
    <w:p w:rsidR="00537B8F" w:rsidRPr="007502C3" w:rsidRDefault="00537B8F" w:rsidP="00A01340">
      <w:pPr>
        <w:spacing w:before="80" w:after="80"/>
        <w:ind w:firstLine="600"/>
        <w:jc w:val="both"/>
        <w:rPr>
          <w:sz w:val="28"/>
          <w:szCs w:val="28"/>
          <w:lang w:val="vi-VN"/>
        </w:rPr>
      </w:pPr>
    </w:p>
    <w:tbl>
      <w:tblPr>
        <w:tblW w:w="9360" w:type="dxa"/>
        <w:tblInd w:w="108" w:type="dxa"/>
        <w:tblLook w:val="01E0" w:firstRow="1" w:lastRow="1" w:firstColumn="1" w:lastColumn="1" w:noHBand="0" w:noVBand="0"/>
      </w:tblPr>
      <w:tblGrid>
        <w:gridCol w:w="4680"/>
        <w:gridCol w:w="4680"/>
      </w:tblGrid>
      <w:tr w:rsidR="00537B8F" w:rsidRPr="005360F1" w:rsidTr="00042131">
        <w:tc>
          <w:tcPr>
            <w:tcW w:w="4680" w:type="dxa"/>
          </w:tcPr>
          <w:p w:rsidR="00537B8F" w:rsidRPr="00C80FB7" w:rsidRDefault="00537B8F" w:rsidP="00042131">
            <w:pPr>
              <w:tabs>
                <w:tab w:val="right" w:leader="dot" w:pos="8460"/>
              </w:tabs>
              <w:rPr>
                <w:b/>
                <w:i/>
                <w:lang w:val="de-DE"/>
              </w:rPr>
            </w:pPr>
            <w:r w:rsidRPr="00C80FB7">
              <w:rPr>
                <w:b/>
                <w:i/>
                <w:lang w:val="de-DE"/>
              </w:rPr>
              <w:t>Nơi nhận:</w:t>
            </w:r>
          </w:p>
          <w:p w:rsidR="00537B8F" w:rsidRPr="00C80FB7" w:rsidRDefault="00537B8F" w:rsidP="00042131">
            <w:pPr>
              <w:tabs>
                <w:tab w:val="right" w:leader="dot" w:pos="8460"/>
              </w:tabs>
              <w:rPr>
                <w:lang w:val="de-DE"/>
              </w:rPr>
            </w:pPr>
            <w:r w:rsidRPr="00C80FB7">
              <w:rPr>
                <w:sz w:val="22"/>
                <w:szCs w:val="22"/>
                <w:lang w:val="de-DE"/>
              </w:rPr>
              <w:t>- Thanh tra Bộ GDĐT;</w:t>
            </w:r>
          </w:p>
          <w:p w:rsidR="00537B8F" w:rsidRPr="00C80FB7" w:rsidRDefault="00537B8F" w:rsidP="00042131">
            <w:pPr>
              <w:jc w:val="both"/>
              <w:rPr>
                <w:bCs/>
                <w:iCs/>
                <w:lang w:val="de-DE"/>
              </w:rPr>
            </w:pPr>
            <w:r w:rsidRPr="00C80FB7">
              <w:rPr>
                <w:bCs/>
                <w:iCs/>
                <w:sz w:val="22"/>
                <w:szCs w:val="22"/>
                <w:lang w:val="de-DE"/>
              </w:rPr>
              <w:t>- Thanh tra tỉnh;</w:t>
            </w:r>
          </w:p>
          <w:p w:rsidR="00537B8F" w:rsidRPr="00C80FB7" w:rsidRDefault="00537B8F" w:rsidP="00042131">
            <w:pPr>
              <w:jc w:val="both"/>
              <w:rPr>
                <w:bCs/>
                <w:iCs/>
                <w:lang w:val="de-DE"/>
              </w:rPr>
            </w:pPr>
            <w:r>
              <w:rPr>
                <w:bCs/>
                <w:iCs/>
                <w:sz w:val="22"/>
                <w:szCs w:val="22"/>
                <w:lang w:val="de-DE"/>
              </w:rPr>
              <w:t>- UBND huyện Cao Lộc</w:t>
            </w:r>
            <w:r w:rsidRPr="00C80FB7">
              <w:rPr>
                <w:bCs/>
                <w:iCs/>
                <w:sz w:val="22"/>
                <w:szCs w:val="22"/>
                <w:lang w:val="de-DE"/>
              </w:rPr>
              <w:t>;</w:t>
            </w:r>
          </w:p>
          <w:p w:rsidR="00537B8F" w:rsidRPr="00C80FB7" w:rsidRDefault="00537B8F" w:rsidP="00042131">
            <w:pPr>
              <w:jc w:val="both"/>
              <w:rPr>
                <w:lang w:val="de-DE"/>
              </w:rPr>
            </w:pPr>
            <w:r w:rsidRPr="00C80FB7">
              <w:rPr>
                <w:sz w:val="22"/>
                <w:szCs w:val="22"/>
                <w:lang w:val="de-DE"/>
              </w:rPr>
              <w:t>- GĐ, các PGĐ Sở GDĐT;</w:t>
            </w:r>
          </w:p>
          <w:p w:rsidR="00537B8F" w:rsidRPr="00C80FB7" w:rsidRDefault="00537B8F" w:rsidP="00042131">
            <w:pPr>
              <w:jc w:val="both"/>
              <w:rPr>
                <w:lang w:val="de-DE"/>
              </w:rPr>
            </w:pPr>
            <w:r w:rsidRPr="00C80FB7">
              <w:rPr>
                <w:sz w:val="22"/>
                <w:szCs w:val="22"/>
                <w:lang w:val="de-DE"/>
              </w:rPr>
              <w:t>- Các Phòng thuộc Sở;</w:t>
            </w:r>
          </w:p>
          <w:p w:rsidR="00537B8F" w:rsidRPr="00C80FB7" w:rsidRDefault="00537B8F" w:rsidP="00042131">
            <w:pPr>
              <w:jc w:val="both"/>
              <w:rPr>
                <w:lang w:val="de-DE"/>
              </w:rPr>
            </w:pPr>
            <w:r w:rsidRPr="00C80FB7">
              <w:rPr>
                <w:sz w:val="22"/>
                <w:szCs w:val="22"/>
                <w:lang w:val="de-DE"/>
              </w:rPr>
              <w:t xml:space="preserve">- Các đơn vị trực thuộc Sở; </w:t>
            </w:r>
          </w:p>
          <w:p w:rsidR="00537B8F" w:rsidRPr="00C80FB7" w:rsidRDefault="00537B8F" w:rsidP="00042131">
            <w:pPr>
              <w:jc w:val="both"/>
              <w:rPr>
                <w:lang w:val="de-DE"/>
              </w:rPr>
            </w:pPr>
            <w:r w:rsidRPr="00C80FB7">
              <w:rPr>
                <w:sz w:val="22"/>
                <w:szCs w:val="22"/>
                <w:lang w:val="de-DE"/>
              </w:rPr>
              <w:t xml:space="preserve">- </w:t>
            </w:r>
            <w:r>
              <w:rPr>
                <w:sz w:val="22"/>
                <w:szCs w:val="22"/>
                <w:lang w:val="de-DE"/>
              </w:rPr>
              <w:t xml:space="preserve">Các </w:t>
            </w:r>
            <w:r w:rsidRPr="00C80FB7">
              <w:rPr>
                <w:sz w:val="22"/>
                <w:szCs w:val="22"/>
                <w:lang w:val="de-DE"/>
              </w:rPr>
              <w:t xml:space="preserve">Trung tâm GDNN-GDTX; </w:t>
            </w:r>
          </w:p>
          <w:p w:rsidR="00537B8F" w:rsidRPr="00C80FB7" w:rsidRDefault="00537B8F" w:rsidP="00042131">
            <w:pPr>
              <w:jc w:val="both"/>
              <w:rPr>
                <w:lang w:val="de-DE"/>
              </w:rPr>
            </w:pPr>
            <w:r w:rsidRPr="00C80FB7">
              <w:rPr>
                <w:sz w:val="22"/>
                <w:szCs w:val="22"/>
                <w:lang w:val="de-DE"/>
              </w:rPr>
              <w:t xml:space="preserve">- Đăng trên Website Sở; </w:t>
            </w:r>
          </w:p>
          <w:p w:rsidR="00537B8F" w:rsidRPr="00C80FB7" w:rsidRDefault="00537B8F" w:rsidP="00042131">
            <w:pPr>
              <w:tabs>
                <w:tab w:val="right" w:leader="dot" w:pos="8460"/>
              </w:tabs>
              <w:spacing w:after="120"/>
              <w:rPr>
                <w:lang w:val="de-DE"/>
              </w:rPr>
            </w:pPr>
            <w:r w:rsidRPr="00C80FB7">
              <w:rPr>
                <w:sz w:val="22"/>
                <w:szCs w:val="22"/>
                <w:lang w:val="de-DE"/>
              </w:rPr>
              <w:t>- Lưu VT, TTr.</w:t>
            </w:r>
          </w:p>
        </w:tc>
        <w:tc>
          <w:tcPr>
            <w:tcW w:w="4680" w:type="dxa"/>
          </w:tcPr>
          <w:p w:rsidR="00537B8F" w:rsidRPr="00C80FB7" w:rsidRDefault="00537B8F" w:rsidP="00042131">
            <w:pPr>
              <w:tabs>
                <w:tab w:val="right" w:leader="dot" w:pos="8460"/>
              </w:tabs>
              <w:jc w:val="center"/>
              <w:rPr>
                <w:b/>
                <w:sz w:val="28"/>
                <w:szCs w:val="28"/>
                <w:lang w:val="de-DE"/>
              </w:rPr>
            </w:pPr>
            <w:r w:rsidRPr="00C80FB7">
              <w:rPr>
                <w:b/>
                <w:sz w:val="28"/>
                <w:szCs w:val="28"/>
                <w:lang w:val="de-DE"/>
              </w:rPr>
              <w:t>GIÁM ĐỐC</w:t>
            </w:r>
          </w:p>
          <w:p w:rsidR="00537B8F" w:rsidRPr="00C80FB7" w:rsidRDefault="00537B8F" w:rsidP="00042131">
            <w:pPr>
              <w:tabs>
                <w:tab w:val="right" w:leader="dot" w:pos="8460"/>
              </w:tabs>
              <w:rPr>
                <w:sz w:val="28"/>
                <w:szCs w:val="28"/>
                <w:lang w:val="de-DE"/>
              </w:rPr>
            </w:pPr>
          </w:p>
          <w:p w:rsidR="00537B8F" w:rsidRPr="00C80FB7" w:rsidRDefault="00537B8F" w:rsidP="00042131">
            <w:pPr>
              <w:tabs>
                <w:tab w:val="right" w:leader="dot" w:pos="8460"/>
              </w:tabs>
              <w:rPr>
                <w:i/>
                <w:lang w:val="de-DE"/>
              </w:rPr>
            </w:pPr>
          </w:p>
          <w:p w:rsidR="00537B8F" w:rsidRPr="00C80FB7" w:rsidRDefault="00537B8F" w:rsidP="00042131">
            <w:pPr>
              <w:tabs>
                <w:tab w:val="right" w:leader="dot" w:pos="8460"/>
              </w:tabs>
              <w:rPr>
                <w:i/>
                <w:lang w:val="de-DE"/>
              </w:rPr>
            </w:pPr>
          </w:p>
          <w:p w:rsidR="00537B8F" w:rsidRPr="00C80FB7" w:rsidRDefault="00537B8F" w:rsidP="00042131">
            <w:pPr>
              <w:tabs>
                <w:tab w:val="right" w:leader="dot" w:pos="8460"/>
              </w:tabs>
              <w:rPr>
                <w:i/>
                <w:lang w:val="de-DE"/>
              </w:rPr>
            </w:pPr>
          </w:p>
          <w:p w:rsidR="00537B8F" w:rsidRPr="00C80FB7" w:rsidRDefault="00537B8F" w:rsidP="00042131">
            <w:pPr>
              <w:tabs>
                <w:tab w:val="right" w:leader="dot" w:pos="8460"/>
              </w:tabs>
              <w:rPr>
                <w:i/>
                <w:lang w:val="de-DE"/>
              </w:rPr>
            </w:pPr>
          </w:p>
          <w:p w:rsidR="00537B8F" w:rsidRPr="00C80FB7" w:rsidRDefault="00537B8F" w:rsidP="00042131">
            <w:pPr>
              <w:tabs>
                <w:tab w:val="right" w:leader="dot" w:pos="8460"/>
              </w:tabs>
              <w:rPr>
                <w:b/>
                <w:sz w:val="28"/>
                <w:szCs w:val="28"/>
                <w:lang w:val="de-DE"/>
              </w:rPr>
            </w:pPr>
          </w:p>
          <w:p w:rsidR="00537B8F" w:rsidRPr="00C80FB7" w:rsidRDefault="00537B8F" w:rsidP="00042131">
            <w:pPr>
              <w:tabs>
                <w:tab w:val="right" w:leader="dot" w:pos="8460"/>
              </w:tabs>
              <w:jc w:val="center"/>
              <w:rPr>
                <w:b/>
                <w:lang w:val="de-DE"/>
              </w:rPr>
            </w:pPr>
            <w:r w:rsidRPr="00C80FB7">
              <w:rPr>
                <w:b/>
                <w:sz w:val="28"/>
                <w:szCs w:val="28"/>
                <w:lang w:val="de-DE"/>
              </w:rPr>
              <w:t>Trần Quốc Tuấn</w:t>
            </w:r>
          </w:p>
        </w:tc>
      </w:tr>
    </w:tbl>
    <w:p w:rsidR="00537B8F" w:rsidRPr="00C80FB7" w:rsidRDefault="00537B8F" w:rsidP="00A01340">
      <w:pPr>
        <w:spacing w:before="120"/>
        <w:jc w:val="both"/>
        <w:rPr>
          <w:b/>
          <w:sz w:val="28"/>
          <w:szCs w:val="28"/>
          <w:lang w:val="de-DE"/>
        </w:rPr>
      </w:pPr>
    </w:p>
    <w:sectPr w:rsidR="00537B8F" w:rsidRPr="00C80FB7" w:rsidSect="00A40325">
      <w:footerReference w:type="even" r:id="rId9"/>
      <w:footerReference w:type="default" r:id="rId10"/>
      <w:pgSz w:w="11907" w:h="16840" w:code="9"/>
      <w:pgMar w:top="1134" w:right="851" w:bottom="851"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F08" w:rsidRDefault="00A80F08" w:rsidP="00332775">
      <w:r>
        <w:separator/>
      </w:r>
    </w:p>
  </w:endnote>
  <w:endnote w:type="continuationSeparator" w:id="0">
    <w:p w:rsidR="00A80F08" w:rsidRDefault="00A80F08" w:rsidP="00332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B8F" w:rsidRDefault="00537B8F" w:rsidP="00490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7B8F" w:rsidRDefault="00537B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B8F" w:rsidRDefault="003F2545">
    <w:pPr>
      <w:pStyle w:val="Footer"/>
      <w:jc w:val="right"/>
    </w:pPr>
    <w:r>
      <w:fldChar w:fldCharType="begin"/>
    </w:r>
    <w:r>
      <w:instrText xml:space="preserve"> PAGE   \* MERGEFORMAT </w:instrText>
    </w:r>
    <w:r>
      <w:fldChar w:fldCharType="separate"/>
    </w:r>
    <w:r w:rsidR="006B62E2">
      <w:rPr>
        <w:noProof/>
      </w:rPr>
      <w:t>1</w:t>
    </w:r>
    <w:r>
      <w:rPr>
        <w:noProof/>
      </w:rPr>
      <w:fldChar w:fldCharType="end"/>
    </w:r>
  </w:p>
  <w:p w:rsidR="00537B8F" w:rsidRDefault="00537B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F08" w:rsidRDefault="00A80F08" w:rsidP="00332775">
      <w:r>
        <w:separator/>
      </w:r>
    </w:p>
  </w:footnote>
  <w:footnote w:type="continuationSeparator" w:id="0">
    <w:p w:rsidR="00A80F08" w:rsidRDefault="00A80F08" w:rsidP="003327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486ED96"/>
    <w:lvl w:ilvl="0">
      <w:start w:val="1"/>
      <w:numFmt w:val="bullet"/>
      <w:pStyle w:val="NoteLevel1"/>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8986C05"/>
    <w:multiLevelType w:val="hybridMultilevel"/>
    <w:tmpl w:val="31D2A4EE"/>
    <w:lvl w:ilvl="0" w:tplc="90C2C94E">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95109F4"/>
    <w:multiLevelType w:val="hybridMultilevel"/>
    <w:tmpl w:val="CBB0BFAE"/>
    <w:lvl w:ilvl="0" w:tplc="B10C85EA">
      <w:start w:val="8"/>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047D3B"/>
    <w:multiLevelType w:val="hybridMultilevel"/>
    <w:tmpl w:val="A0F6AC38"/>
    <w:lvl w:ilvl="0" w:tplc="3C88906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E1F6452"/>
    <w:multiLevelType w:val="hybridMultilevel"/>
    <w:tmpl w:val="43126B62"/>
    <w:lvl w:ilvl="0" w:tplc="94482C2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2CC4685"/>
    <w:multiLevelType w:val="hybridMultilevel"/>
    <w:tmpl w:val="B1B8702C"/>
    <w:lvl w:ilvl="0" w:tplc="11540010">
      <w:start w:val="2"/>
      <w:numFmt w:val="bullet"/>
      <w:lvlText w:val="-"/>
      <w:lvlJc w:val="left"/>
      <w:pPr>
        <w:tabs>
          <w:tab w:val="num" w:pos="1080"/>
        </w:tabs>
        <w:ind w:left="1080" w:hanging="360"/>
      </w:pPr>
      <w:rPr>
        <w:rFonts w:ascii="Times New Roman" w:eastAsia="MS Gothic"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E4D2863"/>
    <w:multiLevelType w:val="hybridMultilevel"/>
    <w:tmpl w:val="797E6E44"/>
    <w:lvl w:ilvl="0" w:tplc="3CF8630E">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2616474A"/>
    <w:multiLevelType w:val="hybridMultilevel"/>
    <w:tmpl w:val="7504BABC"/>
    <w:lvl w:ilvl="0" w:tplc="D0A2612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D32D63"/>
    <w:multiLevelType w:val="hybridMultilevel"/>
    <w:tmpl w:val="F1423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DE73B72"/>
    <w:multiLevelType w:val="hybridMultilevel"/>
    <w:tmpl w:val="F3AEDC28"/>
    <w:lvl w:ilvl="0" w:tplc="4B6E104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4E907E4"/>
    <w:multiLevelType w:val="hybridMultilevel"/>
    <w:tmpl w:val="EF6A5C8A"/>
    <w:lvl w:ilvl="0" w:tplc="5830A35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408157C9"/>
    <w:multiLevelType w:val="multilevel"/>
    <w:tmpl w:val="01103FBE"/>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nsid w:val="4CCB5DAD"/>
    <w:multiLevelType w:val="hybridMultilevel"/>
    <w:tmpl w:val="1C0439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EDE52F2"/>
    <w:multiLevelType w:val="multilevel"/>
    <w:tmpl w:val="33824A58"/>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nsid w:val="5AB17344"/>
    <w:multiLevelType w:val="hybridMultilevel"/>
    <w:tmpl w:val="7B9EE048"/>
    <w:lvl w:ilvl="0" w:tplc="2BB8A758">
      <w:start w:val="2"/>
      <w:numFmt w:val="bullet"/>
      <w:lvlText w:val="-"/>
      <w:lvlJc w:val="left"/>
      <w:pPr>
        <w:tabs>
          <w:tab w:val="num" w:pos="1665"/>
        </w:tabs>
        <w:ind w:left="1665" w:hanging="945"/>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C6D0CEC"/>
    <w:multiLevelType w:val="hybridMultilevel"/>
    <w:tmpl w:val="49547510"/>
    <w:lvl w:ilvl="0" w:tplc="D850376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6D314B29"/>
    <w:multiLevelType w:val="hybridMultilevel"/>
    <w:tmpl w:val="611AAF2A"/>
    <w:lvl w:ilvl="0" w:tplc="1E482DBE">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E0809B5"/>
    <w:multiLevelType w:val="hybridMultilevel"/>
    <w:tmpl w:val="BD3EA872"/>
    <w:lvl w:ilvl="0" w:tplc="342A8EDA">
      <w:start w:val="2"/>
      <w:numFmt w:val="bullet"/>
      <w:lvlText w:val="-"/>
      <w:lvlJc w:val="left"/>
      <w:pPr>
        <w:tabs>
          <w:tab w:val="num" w:pos="1665"/>
        </w:tabs>
        <w:ind w:left="1665" w:hanging="945"/>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2701378"/>
    <w:multiLevelType w:val="multilevel"/>
    <w:tmpl w:val="18106ED4"/>
    <w:lvl w:ilvl="0">
      <w:start w:val="2"/>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78F805E3"/>
    <w:multiLevelType w:val="hybridMultilevel"/>
    <w:tmpl w:val="794A8354"/>
    <w:lvl w:ilvl="0" w:tplc="54DC13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6"/>
  </w:num>
  <w:num w:numId="2">
    <w:abstractNumId w:val="19"/>
  </w:num>
  <w:num w:numId="3">
    <w:abstractNumId w:val="8"/>
  </w:num>
  <w:num w:numId="4">
    <w:abstractNumId w:val="4"/>
  </w:num>
  <w:num w:numId="5">
    <w:abstractNumId w:val="10"/>
  </w:num>
  <w:num w:numId="6">
    <w:abstractNumId w:val="12"/>
  </w:num>
  <w:num w:numId="7">
    <w:abstractNumId w:val="3"/>
  </w:num>
  <w:num w:numId="8">
    <w:abstractNumId w:val="13"/>
  </w:num>
  <w:num w:numId="9">
    <w:abstractNumId w:val="11"/>
  </w:num>
  <w:num w:numId="10">
    <w:abstractNumId w:val="0"/>
  </w:num>
  <w:num w:numId="11">
    <w:abstractNumId w:val="9"/>
  </w:num>
  <w:num w:numId="12">
    <w:abstractNumId w:val="16"/>
  </w:num>
  <w:num w:numId="13">
    <w:abstractNumId w:val="1"/>
  </w:num>
  <w:num w:numId="14">
    <w:abstractNumId w:val="14"/>
  </w:num>
  <w:num w:numId="15">
    <w:abstractNumId w:val="17"/>
  </w:num>
  <w:num w:numId="16">
    <w:abstractNumId w:val="5"/>
  </w:num>
  <w:num w:numId="17">
    <w:abstractNumId w:val="2"/>
  </w:num>
  <w:num w:numId="18">
    <w:abstractNumId w:val="7"/>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394"/>
    <w:rsid w:val="00000A63"/>
    <w:rsid w:val="00000F59"/>
    <w:rsid w:val="00001504"/>
    <w:rsid w:val="000017BD"/>
    <w:rsid w:val="00002C13"/>
    <w:rsid w:val="00003944"/>
    <w:rsid w:val="00007D7C"/>
    <w:rsid w:val="0001054F"/>
    <w:rsid w:val="00011B23"/>
    <w:rsid w:val="00011F84"/>
    <w:rsid w:val="00012259"/>
    <w:rsid w:val="00015B88"/>
    <w:rsid w:val="000210C6"/>
    <w:rsid w:val="00022DFE"/>
    <w:rsid w:val="000233CB"/>
    <w:rsid w:val="00023D9A"/>
    <w:rsid w:val="00023F58"/>
    <w:rsid w:val="0002646D"/>
    <w:rsid w:val="00027874"/>
    <w:rsid w:val="000312C8"/>
    <w:rsid w:val="00032011"/>
    <w:rsid w:val="000322F6"/>
    <w:rsid w:val="000359BA"/>
    <w:rsid w:val="00040B8F"/>
    <w:rsid w:val="00042131"/>
    <w:rsid w:val="00042779"/>
    <w:rsid w:val="00042A7E"/>
    <w:rsid w:val="000436BC"/>
    <w:rsid w:val="00045681"/>
    <w:rsid w:val="0004789D"/>
    <w:rsid w:val="00047A75"/>
    <w:rsid w:val="0005010B"/>
    <w:rsid w:val="0005322A"/>
    <w:rsid w:val="000533DC"/>
    <w:rsid w:val="0005345B"/>
    <w:rsid w:val="0005357E"/>
    <w:rsid w:val="00055473"/>
    <w:rsid w:val="00056310"/>
    <w:rsid w:val="000563D5"/>
    <w:rsid w:val="00061566"/>
    <w:rsid w:val="00062211"/>
    <w:rsid w:val="00063166"/>
    <w:rsid w:val="00065D7F"/>
    <w:rsid w:val="000704FD"/>
    <w:rsid w:val="00070DDA"/>
    <w:rsid w:val="00072D02"/>
    <w:rsid w:val="00073807"/>
    <w:rsid w:val="00076CD1"/>
    <w:rsid w:val="00077579"/>
    <w:rsid w:val="00077A87"/>
    <w:rsid w:val="00080855"/>
    <w:rsid w:val="00080A4D"/>
    <w:rsid w:val="0008153E"/>
    <w:rsid w:val="00083761"/>
    <w:rsid w:val="0008454F"/>
    <w:rsid w:val="000851DF"/>
    <w:rsid w:val="0008524D"/>
    <w:rsid w:val="000852BA"/>
    <w:rsid w:val="0008684C"/>
    <w:rsid w:val="00086CD2"/>
    <w:rsid w:val="000914B5"/>
    <w:rsid w:val="000922D7"/>
    <w:rsid w:val="00092BF3"/>
    <w:rsid w:val="00092D52"/>
    <w:rsid w:val="00094FBF"/>
    <w:rsid w:val="00095BD3"/>
    <w:rsid w:val="000A1244"/>
    <w:rsid w:val="000A1323"/>
    <w:rsid w:val="000A1F53"/>
    <w:rsid w:val="000A4266"/>
    <w:rsid w:val="000B4B6B"/>
    <w:rsid w:val="000B635D"/>
    <w:rsid w:val="000B6436"/>
    <w:rsid w:val="000B7A8E"/>
    <w:rsid w:val="000C1971"/>
    <w:rsid w:val="000C2A17"/>
    <w:rsid w:val="000C3A6B"/>
    <w:rsid w:val="000C42BD"/>
    <w:rsid w:val="000C50C0"/>
    <w:rsid w:val="000C72F4"/>
    <w:rsid w:val="000D0AC9"/>
    <w:rsid w:val="000D154A"/>
    <w:rsid w:val="000D39C4"/>
    <w:rsid w:val="000D3DF5"/>
    <w:rsid w:val="000D46D8"/>
    <w:rsid w:val="000D5151"/>
    <w:rsid w:val="000D53B1"/>
    <w:rsid w:val="000D7D1A"/>
    <w:rsid w:val="000E0109"/>
    <w:rsid w:val="000E1961"/>
    <w:rsid w:val="000E44FD"/>
    <w:rsid w:val="000E4E7C"/>
    <w:rsid w:val="000E6417"/>
    <w:rsid w:val="000E7AE5"/>
    <w:rsid w:val="000F2569"/>
    <w:rsid w:val="000F266B"/>
    <w:rsid w:val="000F3F1F"/>
    <w:rsid w:val="00104171"/>
    <w:rsid w:val="00113239"/>
    <w:rsid w:val="001141B8"/>
    <w:rsid w:val="00115637"/>
    <w:rsid w:val="00115E20"/>
    <w:rsid w:val="00116230"/>
    <w:rsid w:val="00122C78"/>
    <w:rsid w:val="00123EF8"/>
    <w:rsid w:val="0013046A"/>
    <w:rsid w:val="0013326C"/>
    <w:rsid w:val="00133774"/>
    <w:rsid w:val="0013439E"/>
    <w:rsid w:val="0013549B"/>
    <w:rsid w:val="00137678"/>
    <w:rsid w:val="0014016B"/>
    <w:rsid w:val="00140FA1"/>
    <w:rsid w:val="0014145E"/>
    <w:rsid w:val="001418DE"/>
    <w:rsid w:val="0014225B"/>
    <w:rsid w:val="001439C4"/>
    <w:rsid w:val="00144347"/>
    <w:rsid w:val="001443A0"/>
    <w:rsid w:val="00147F0E"/>
    <w:rsid w:val="00150E15"/>
    <w:rsid w:val="001519CE"/>
    <w:rsid w:val="00156B0F"/>
    <w:rsid w:val="00157122"/>
    <w:rsid w:val="001606A4"/>
    <w:rsid w:val="001608A8"/>
    <w:rsid w:val="0016097D"/>
    <w:rsid w:val="00161238"/>
    <w:rsid w:val="001616EE"/>
    <w:rsid w:val="001642C5"/>
    <w:rsid w:val="00165CA1"/>
    <w:rsid w:val="00165D25"/>
    <w:rsid w:val="00165D94"/>
    <w:rsid w:val="00165E57"/>
    <w:rsid w:val="00165E58"/>
    <w:rsid w:val="00166D0B"/>
    <w:rsid w:val="00167C37"/>
    <w:rsid w:val="00167F3E"/>
    <w:rsid w:val="00170AB0"/>
    <w:rsid w:val="0017183F"/>
    <w:rsid w:val="00172FDF"/>
    <w:rsid w:val="00174912"/>
    <w:rsid w:val="001767D7"/>
    <w:rsid w:val="0017723E"/>
    <w:rsid w:val="001859BB"/>
    <w:rsid w:val="00186C32"/>
    <w:rsid w:val="00190BBF"/>
    <w:rsid w:val="00190C00"/>
    <w:rsid w:val="00191A4D"/>
    <w:rsid w:val="0019317C"/>
    <w:rsid w:val="00194444"/>
    <w:rsid w:val="0019671A"/>
    <w:rsid w:val="001975CA"/>
    <w:rsid w:val="00197B4A"/>
    <w:rsid w:val="001A03F1"/>
    <w:rsid w:val="001A2310"/>
    <w:rsid w:val="001A2B6E"/>
    <w:rsid w:val="001A2BF3"/>
    <w:rsid w:val="001A44A8"/>
    <w:rsid w:val="001A4CD5"/>
    <w:rsid w:val="001B33FF"/>
    <w:rsid w:val="001B3599"/>
    <w:rsid w:val="001B3B6F"/>
    <w:rsid w:val="001B3CFF"/>
    <w:rsid w:val="001B5D43"/>
    <w:rsid w:val="001C2836"/>
    <w:rsid w:val="001C3EF9"/>
    <w:rsid w:val="001C4121"/>
    <w:rsid w:val="001C6970"/>
    <w:rsid w:val="001D0C56"/>
    <w:rsid w:val="001D24F5"/>
    <w:rsid w:val="001D3AA5"/>
    <w:rsid w:val="001D3E7A"/>
    <w:rsid w:val="001D429A"/>
    <w:rsid w:val="001D4A13"/>
    <w:rsid w:val="001E0095"/>
    <w:rsid w:val="001E53EE"/>
    <w:rsid w:val="001E58CA"/>
    <w:rsid w:val="001E741C"/>
    <w:rsid w:val="001F67D8"/>
    <w:rsid w:val="001F7D7F"/>
    <w:rsid w:val="002017FC"/>
    <w:rsid w:val="00201C17"/>
    <w:rsid w:val="00201D86"/>
    <w:rsid w:val="00205A66"/>
    <w:rsid w:val="00205C9F"/>
    <w:rsid w:val="00206EC7"/>
    <w:rsid w:val="0020730C"/>
    <w:rsid w:val="002126CB"/>
    <w:rsid w:val="00212F97"/>
    <w:rsid w:val="00213393"/>
    <w:rsid w:val="002147CA"/>
    <w:rsid w:val="00214D60"/>
    <w:rsid w:val="002152D3"/>
    <w:rsid w:val="00216910"/>
    <w:rsid w:val="00220972"/>
    <w:rsid w:val="00220AAE"/>
    <w:rsid w:val="00222EC9"/>
    <w:rsid w:val="0022345C"/>
    <w:rsid w:val="00223E59"/>
    <w:rsid w:val="002240FE"/>
    <w:rsid w:val="002241B1"/>
    <w:rsid w:val="002244E4"/>
    <w:rsid w:val="00224894"/>
    <w:rsid w:val="00224CCC"/>
    <w:rsid w:val="0022588B"/>
    <w:rsid w:val="00226FBC"/>
    <w:rsid w:val="002272B6"/>
    <w:rsid w:val="002277C0"/>
    <w:rsid w:val="00230343"/>
    <w:rsid w:val="0023443C"/>
    <w:rsid w:val="002355E3"/>
    <w:rsid w:val="00236458"/>
    <w:rsid w:val="00236822"/>
    <w:rsid w:val="00245184"/>
    <w:rsid w:val="00245343"/>
    <w:rsid w:val="002518FD"/>
    <w:rsid w:val="0025257C"/>
    <w:rsid w:val="002525A6"/>
    <w:rsid w:val="00264B7C"/>
    <w:rsid w:val="00271CEC"/>
    <w:rsid w:val="00274B21"/>
    <w:rsid w:val="00275BE0"/>
    <w:rsid w:val="00280460"/>
    <w:rsid w:val="00280809"/>
    <w:rsid w:val="00281222"/>
    <w:rsid w:val="00281D6B"/>
    <w:rsid w:val="0028359B"/>
    <w:rsid w:val="00284D69"/>
    <w:rsid w:val="00284FAA"/>
    <w:rsid w:val="00290551"/>
    <w:rsid w:val="002914F8"/>
    <w:rsid w:val="00292503"/>
    <w:rsid w:val="00293253"/>
    <w:rsid w:val="002938C2"/>
    <w:rsid w:val="00295441"/>
    <w:rsid w:val="002A034A"/>
    <w:rsid w:val="002A199A"/>
    <w:rsid w:val="002A2231"/>
    <w:rsid w:val="002A3208"/>
    <w:rsid w:val="002A6119"/>
    <w:rsid w:val="002A6FF8"/>
    <w:rsid w:val="002A7299"/>
    <w:rsid w:val="002A7779"/>
    <w:rsid w:val="002B1733"/>
    <w:rsid w:val="002B2ED2"/>
    <w:rsid w:val="002B3E79"/>
    <w:rsid w:val="002B426D"/>
    <w:rsid w:val="002B6A22"/>
    <w:rsid w:val="002C0FDA"/>
    <w:rsid w:val="002C27DB"/>
    <w:rsid w:val="002C2C50"/>
    <w:rsid w:val="002C3291"/>
    <w:rsid w:val="002C3378"/>
    <w:rsid w:val="002C4B13"/>
    <w:rsid w:val="002C5766"/>
    <w:rsid w:val="002C6629"/>
    <w:rsid w:val="002C7520"/>
    <w:rsid w:val="002C7D3A"/>
    <w:rsid w:val="002D0549"/>
    <w:rsid w:val="002D08D2"/>
    <w:rsid w:val="002D2216"/>
    <w:rsid w:val="002D2282"/>
    <w:rsid w:val="002D25FF"/>
    <w:rsid w:val="002D335C"/>
    <w:rsid w:val="002D3B4C"/>
    <w:rsid w:val="002D42E9"/>
    <w:rsid w:val="002D5544"/>
    <w:rsid w:val="002D742F"/>
    <w:rsid w:val="002E01E0"/>
    <w:rsid w:val="002E09AA"/>
    <w:rsid w:val="002E191F"/>
    <w:rsid w:val="002E1BC6"/>
    <w:rsid w:val="002E45E7"/>
    <w:rsid w:val="002E49C6"/>
    <w:rsid w:val="002E4BED"/>
    <w:rsid w:val="002E5407"/>
    <w:rsid w:val="002E67C4"/>
    <w:rsid w:val="002E7362"/>
    <w:rsid w:val="002E757C"/>
    <w:rsid w:val="002F1723"/>
    <w:rsid w:val="002F1F4C"/>
    <w:rsid w:val="002F2109"/>
    <w:rsid w:val="002F27DC"/>
    <w:rsid w:val="002F5B29"/>
    <w:rsid w:val="002F5CAF"/>
    <w:rsid w:val="002F5DBE"/>
    <w:rsid w:val="002F6028"/>
    <w:rsid w:val="002F6F55"/>
    <w:rsid w:val="002F75D3"/>
    <w:rsid w:val="00302B01"/>
    <w:rsid w:val="00302FC8"/>
    <w:rsid w:val="003036F9"/>
    <w:rsid w:val="00307778"/>
    <w:rsid w:val="00310178"/>
    <w:rsid w:val="003107B5"/>
    <w:rsid w:val="003113F2"/>
    <w:rsid w:val="00311E0C"/>
    <w:rsid w:val="00312663"/>
    <w:rsid w:val="00312A20"/>
    <w:rsid w:val="00313FDC"/>
    <w:rsid w:val="00315474"/>
    <w:rsid w:val="003201E8"/>
    <w:rsid w:val="00320626"/>
    <w:rsid w:val="00321B5B"/>
    <w:rsid w:val="00321B99"/>
    <w:rsid w:val="003244A1"/>
    <w:rsid w:val="00326905"/>
    <w:rsid w:val="00330714"/>
    <w:rsid w:val="00332775"/>
    <w:rsid w:val="00333D70"/>
    <w:rsid w:val="003343AF"/>
    <w:rsid w:val="0033497F"/>
    <w:rsid w:val="003353F8"/>
    <w:rsid w:val="00335B89"/>
    <w:rsid w:val="00335F78"/>
    <w:rsid w:val="0033681A"/>
    <w:rsid w:val="003443A7"/>
    <w:rsid w:val="00351130"/>
    <w:rsid w:val="00351D3B"/>
    <w:rsid w:val="00352DDF"/>
    <w:rsid w:val="003534A4"/>
    <w:rsid w:val="0036154B"/>
    <w:rsid w:val="00365CB3"/>
    <w:rsid w:val="003673C8"/>
    <w:rsid w:val="00367BDB"/>
    <w:rsid w:val="00370C8B"/>
    <w:rsid w:val="0037212A"/>
    <w:rsid w:val="0037370A"/>
    <w:rsid w:val="00373956"/>
    <w:rsid w:val="003742F2"/>
    <w:rsid w:val="00375AEA"/>
    <w:rsid w:val="00380A8A"/>
    <w:rsid w:val="00380C73"/>
    <w:rsid w:val="00382D06"/>
    <w:rsid w:val="00383136"/>
    <w:rsid w:val="00384288"/>
    <w:rsid w:val="00384C6A"/>
    <w:rsid w:val="00393A33"/>
    <w:rsid w:val="00393A6B"/>
    <w:rsid w:val="003948A9"/>
    <w:rsid w:val="0039533A"/>
    <w:rsid w:val="003953E5"/>
    <w:rsid w:val="003A09BF"/>
    <w:rsid w:val="003A0DC2"/>
    <w:rsid w:val="003A2BDA"/>
    <w:rsid w:val="003A436F"/>
    <w:rsid w:val="003A446B"/>
    <w:rsid w:val="003A6051"/>
    <w:rsid w:val="003A66AA"/>
    <w:rsid w:val="003B0AE2"/>
    <w:rsid w:val="003B1895"/>
    <w:rsid w:val="003B1A0D"/>
    <w:rsid w:val="003B3751"/>
    <w:rsid w:val="003B5129"/>
    <w:rsid w:val="003B75CA"/>
    <w:rsid w:val="003B7603"/>
    <w:rsid w:val="003C2E0B"/>
    <w:rsid w:val="003C3667"/>
    <w:rsid w:val="003C4D98"/>
    <w:rsid w:val="003D0303"/>
    <w:rsid w:val="003D13AD"/>
    <w:rsid w:val="003D2EC6"/>
    <w:rsid w:val="003D55F3"/>
    <w:rsid w:val="003D6A45"/>
    <w:rsid w:val="003E123E"/>
    <w:rsid w:val="003E22A5"/>
    <w:rsid w:val="003E33D1"/>
    <w:rsid w:val="003E4AF7"/>
    <w:rsid w:val="003E5308"/>
    <w:rsid w:val="003E5B9F"/>
    <w:rsid w:val="003E67F4"/>
    <w:rsid w:val="003E6C15"/>
    <w:rsid w:val="003F160C"/>
    <w:rsid w:val="003F2545"/>
    <w:rsid w:val="003F3019"/>
    <w:rsid w:val="003F32D2"/>
    <w:rsid w:val="003F4504"/>
    <w:rsid w:val="003F5E4F"/>
    <w:rsid w:val="003F614F"/>
    <w:rsid w:val="00400CBB"/>
    <w:rsid w:val="00402B19"/>
    <w:rsid w:val="00403272"/>
    <w:rsid w:val="00403B83"/>
    <w:rsid w:val="00403F16"/>
    <w:rsid w:val="00404030"/>
    <w:rsid w:val="004040F8"/>
    <w:rsid w:val="00406286"/>
    <w:rsid w:val="00406B0E"/>
    <w:rsid w:val="00407C2F"/>
    <w:rsid w:val="004122B8"/>
    <w:rsid w:val="00412D64"/>
    <w:rsid w:val="00413699"/>
    <w:rsid w:val="0041574A"/>
    <w:rsid w:val="00416BF3"/>
    <w:rsid w:val="00416D92"/>
    <w:rsid w:val="00416E0F"/>
    <w:rsid w:val="00417CA9"/>
    <w:rsid w:val="00423C3F"/>
    <w:rsid w:val="004245A2"/>
    <w:rsid w:val="004253AD"/>
    <w:rsid w:val="004259D3"/>
    <w:rsid w:val="00426072"/>
    <w:rsid w:val="00426A48"/>
    <w:rsid w:val="00426F73"/>
    <w:rsid w:val="00430982"/>
    <w:rsid w:val="00430E90"/>
    <w:rsid w:val="00432141"/>
    <w:rsid w:val="00432AAA"/>
    <w:rsid w:val="00433525"/>
    <w:rsid w:val="004355D4"/>
    <w:rsid w:val="00436048"/>
    <w:rsid w:val="00441DC7"/>
    <w:rsid w:val="00441E2A"/>
    <w:rsid w:val="00442425"/>
    <w:rsid w:val="0044352F"/>
    <w:rsid w:val="00443CA5"/>
    <w:rsid w:val="004445BE"/>
    <w:rsid w:val="004451BF"/>
    <w:rsid w:val="00445C91"/>
    <w:rsid w:val="004473F0"/>
    <w:rsid w:val="004478F2"/>
    <w:rsid w:val="00452947"/>
    <w:rsid w:val="00454CEA"/>
    <w:rsid w:val="0045527C"/>
    <w:rsid w:val="00455729"/>
    <w:rsid w:val="00455BBD"/>
    <w:rsid w:val="00456F4E"/>
    <w:rsid w:val="00457239"/>
    <w:rsid w:val="0045787D"/>
    <w:rsid w:val="00460322"/>
    <w:rsid w:val="00460BB5"/>
    <w:rsid w:val="0046209C"/>
    <w:rsid w:val="00464612"/>
    <w:rsid w:val="00466B95"/>
    <w:rsid w:val="00471097"/>
    <w:rsid w:val="004717BE"/>
    <w:rsid w:val="00471939"/>
    <w:rsid w:val="004722CF"/>
    <w:rsid w:val="004758B4"/>
    <w:rsid w:val="00475B7F"/>
    <w:rsid w:val="00484AEF"/>
    <w:rsid w:val="00490700"/>
    <w:rsid w:val="004919CD"/>
    <w:rsid w:val="00491D0C"/>
    <w:rsid w:val="0049265D"/>
    <w:rsid w:val="00496C25"/>
    <w:rsid w:val="0049730C"/>
    <w:rsid w:val="004A15D8"/>
    <w:rsid w:val="004A216D"/>
    <w:rsid w:val="004A5B12"/>
    <w:rsid w:val="004A6774"/>
    <w:rsid w:val="004B4F1A"/>
    <w:rsid w:val="004B6128"/>
    <w:rsid w:val="004B6D48"/>
    <w:rsid w:val="004B71AA"/>
    <w:rsid w:val="004B7FC8"/>
    <w:rsid w:val="004C13F2"/>
    <w:rsid w:val="004C1DF8"/>
    <w:rsid w:val="004C3C64"/>
    <w:rsid w:val="004C48B2"/>
    <w:rsid w:val="004C590C"/>
    <w:rsid w:val="004C59D4"/>
    <w:rsid w:val="004D00A3"/>
    <w:rsid w:val="004D1195"/>
    <w:rsid w:val="004D28F1"/>
    <w:rsid w:val="004D4E62"/>
    <w:rsid w:val="004D512A"/>
    <w:rsid w:val="004D5F03"/>
    <w:rsid w:val="004D63C7"/>
    <w:rsid w:val="004E2A6C"/>
    <w:rsid w:val="004E62BF"/>
    <w:rsid w:val="004F31C3"/>
    <w:rsid w:val="004F4D91"/>
    <w:rsid w:val="004F59B1"/>
    <w:rsid w:val="004F66EC"/>
    <w:rsid w:val="004F7CCC"/>
    <w:rsid w:val="00501B03"/>
    <w:rsid w:val="005079C9"/>
    <w:rsid w:val="00511715"/>
    <w:rsid w:val="00511EE0"/>
    <w:rsid w:val="00512D99"/>
    <w:rsid w:val="005146FB"/>
    <w:rsid w:val="005174F0"/>
    <w:rsid w:val="0052079A"/>
    <w:rsid w:val="00521D86"/>
    <w:rsid w:val="00521F7F"/>
    <w:rsid w:val="005239C7"/>
    <w:rsid w:val="005249AB"/>
    <w:rsid w:val="00525DCB"/>
    <w:rsid w:val="005309BC"/>
    <w:rsid w:val="00534777"/>
    <w:rsid w:val="00534FE1"/>
    <w:rsid w:val="005360F1"/>
    <w:rsid w:val="00537B8F"/>
    <w:rsid w:val="0054093C"/>
    <w:rsid w:val="00541FF6"/>
    <w:rsid w:val="00542957"/>
    <w:rsid w:val="0054349D"/>
    <w:rsid w:val="0054701F"/>
    <w:rsid w:val="00547435"/>
    <w:rsid w:val="005518AE"/>
    <w:rsid w:val="00555713"/>
    <w:rsid w:val="00557D3C"/>
    <w:rsid w:val="00557E21"/>
    <w:rsid w:val="00561EC6"/>
    <w:rsid w:val="00563B00"/>
    <w:rsid w:val="00565574"/>
    <w:rsid w:val="005669E3"/>
    <w:rsid w:val="0057116E"/>
    <w:rsid w:val="005714E7"/>
    <w:rsid w:val="00580133"/>
    <w:rsid w:val="00581230"/>
    <w:rsid w:val="00582BB1"/>
    <w:rsid w:val="00583531"/>
    <w:rsid w:val="00583E28"/>
    <w:rsid w:val="00587280"/>
    <w:rsid w:val="005900F2"/>
    <w:rsid w:val="005907B3"/>
    <w:rsid w:val="00591DBB"/>
    <w:rsid w:val="00593204"/>
    <w:rsid w:val="00594675"/>
    <w:rsid w:val="00596012"/>
    <w:rsid w:val="00596E4B"/>
    <w:rsid w:val="005976A1"/>
    <w:rsid w:val="005A0936"/>
    <w:rsid w:val="005A16B5"/>
    <w:rsid w:val="005A17F8"/>
    <w:rsid w:val="005A298D"/>
    <w:rsid w:val="005A374F"/>
    <w:rsid w:val="005A4479"/>
    <w:rsid w:val="005A6D36"/>
    <w:rsid w:val="005B0586"/>
    <w:rsid w:val="005B06E0"/>
    <w:rsid w:val="005B1C9C"/>
    <w:rsid w:val="005B1EC6"/>
    <w:rsid w:val="005B223E"/>
    <w:rsid w:val="005B2446"/>
    <w:rsid w:val="005B3AED"/>
    <w:rsid w:val="005B4C13"/>
    <w:rsid w:val="005B4D1E"/>
    <w:rsid w:val="005B4D95"/>
    <w:rsid w:val="005B57E9"/>
    <w:rsid w:val="005B5EC2"/>
    <w:rsid w:val="005C0DFB"/>
    <w:rsid w:val="005C39C8"/>
    <w:rsid w:val="005C4DB3"/>
    <w:rsid w:val="005C5E8B"/>
    <w:rsid w:val="005C6FB7"/>
    <w:rsid w:val="005D028C"/>
    <w:rsid w:val="005D1749"/>
    <w:rsid w:val="005D23E2"/>
    <w:rsid w:val="005D32AD"/>
    <w:rsid w:val="005D426B"/>
    <w:rsid w:val="005D4570"/>
    <w:rsid w:val="005D5D26"/>
    <w:rsid w:val="005D701C"/>
    <w:rsid w:val="005E06E6"/>
    <w:rsid w:val="005E22AE"/>
    <w:rsid w:val="005E29CB"/>
    <w:rsid w:val="005E3160"/>
    <w:rsid w:val="005E32C9"/>
    <w:rsid w:val="005E3AB5"/>
    <w:rsid w:val="005E52C8"/>
    <w:rsid w:val="005E5A46"/>
    <w:rsid w:val="005E6891"/>
    <w:rsid w:val="005E7ACE"/>
    <w:rsid w:val="005F1007"/>
    <w:rsid w:val="005F411B"/>
    <w:rsid w:val="005F4297"/>
    <w:rsid w:val="005F48DF"/>
    <w:rsid w:val="005F658A"/>
    <w:rsid w:val="005F6D0B"/>
    <w:rsid w:val="006000EF"/>
    <w:rsid w:val="006019F6"/>
    <w:rsid w:val="00602247"/>
    <w:rsid w:val="00602475"/>
    <w:rsid w:val="00604A64"/>
    <w:rsid w:val="006056CB"/>
    <w:rsid w:val="00606AD3"/>
    <w:rsid w:val="00607377"/>
    <w:rsid w:val="00610314"/>
    <w:rsid w:val="00611F14"/>
    <w:rsid w:val="006126CE"/>
    <w:rsid w:val="006134BA"/>
    <w:rsid w:val="00614DFD"/>
    <w:rsid w:val="0061551C"/>
    <w:rsid w:val="006171DB"/>
    <w:rsid w:val="00617D95"/>
    <w:rsid w:val="0062113F"/>
    <w:rsid w:val="00621BBF"/>
    <w:rsid w:val="0062226C"/>
    <w:rsid w:val="006227F4"/>
    <w:rsid w:val="00625501"/>
    <w:rsid w:val="006271CA"/>
    <w:rsid w:val="006277CD"/>
    <w:rsid w:val="0063013B"/>
    <w:rsid w:val="006306B8"/>
    <w:rsid w:val="0063207E"/>
    <w:rsid w:val="00632B63"/>
    <w:rsid w:val="006347E7"/>
    <w:rsid w:val="00635054"/>
    <w:rsid w:val="0063707A"/>
    <w:rsid w:val="006373D1"/>
    <w:rsid w:val="006374E6"/>
    <w:rsid w:val="006376E6"/>
    <w:rsid w:val="00641EEC"/>
    <w:rsid w:val="00642D79"/>
    <w:rsid w:val="0064475F"/>
    <w:rsid w:val="00645579"/>
    <w:rsid w:val="006464D4"/>
    <w:rsid w:val="006467BE"/>
    <w:rsid w:val="00650E0E"/>
    <w:rsid w:val="006526D6"/>
    <w:rsid w:val="0065396A"/>
    <w:rsid w:val="00653A7A"/>
    <w:rsid w:val="00653FA4"/>
    <w:rsid w:val="00654266"/>
    <w:rsid w:val="0066144A"/>
    <w:rsid w:val="006644BE"/>
    <w:rsid w:val="00664C10"/>
    <w:rsid w:val="00670B99"/>
    <w:rsid w:val="0067137C"/>
    <w:rsid w:val="006722A2"/>
    <w:rsid w:val="0067343A"/>
    <w:rsid w:val="0068192D"/>
    <w:rsid w:val="00684957"/>
    <w:rsid w:val="00684A4E"/>
    <w:rsid w:val="00692E6A"/>
    <w:rsid w:val="006936FF"/>
    <w:rsid w:val="00695D93"/>
    <w:rsid w:val="00697A63"/>
    <w:rsid w:val="00697B5A"/>
    <w:rsid w:val="006A14BC"/>
    <w:rsid w:val="006A413B"/>
    <w:rsid w:val="006A4CA0"/>
    <w:rsid w:val="006A5163"/>
    <w:rsid w:val="006A53BF"/>
    <w:rsid w:val="006A5718"/>
    <w:rsid w:val="006A61B6"/>
    <w:rsid w:val="006A6238"/>
    <w:rsid w:val="006A65C9"/>
    <w:rsid w:val="006B01E7"/>
    <w:rsid w:val="006B02CC"/>
    <w:rsid w:val="006B1030"/>
    <w:rsid w:val="006B170A"/>
    <w:rsid w:val="006B3240"/>
    <w:rsid w:val="006B3FAE"/>
    <w:rsid w:val="006B534C"/>
    <w:rsid w:val="006B5C06"/>
    <w:rsid w:val="006B5DF3"/>
    <w:rsid w:val="006B62E2"/>
    <w:rsid w:val="006B6A6D"/>
    <w:rsid w:val="006B7145"/>
    <w:rsid w:val="006C07A0"/>
    <w:rsid w:val="006C30F3"/>
    <w:rsid w:val="006C5F36"/>
    <w:rsid w:val="006D057D"/>
    <w:rsid w:val="006D2309"/>
    <w:rsid w:val="006D2425"/>
    <w:rsid w:val="006D2A96"/>
    <w:rsid w:val="006D2BBB"/>
    <w:rsid w:val="006D2C15"/>
    <w:rsid w:val="006D4718"/>
    <w:rsid w:val="006D7299"/>
    <w:rsid w:val="006E0C2D"/>
    <w:rsid w:val="006E12E4"/>
    <w:rsid w:val="006E14F4"/>
    <w:rsid w:val="006E3DFD"/>
    <w:rsid w:val="006E4770"/>
    <w:rsid w:val="006E510B"/>
    <w:rsid w:val="006E5FDD"/>
    <w:rsid w:val="006F0EEB"/>
    <w:rsid w:val="006F108E"/>
    <w:rsid w:val="006F16BF"/>
    <w:rsid w:val="006F621E"/>
    <w:rsid w:val="006F6791"/>
    <w:rsid w:val="006F7023"/>
    <w:rsid w:val="007005CD"/>
    <w:rsid w:val="00704839"/>
    <w:rsid w:val="00706458"/>
    <w:rsid w:val="0070799E"/>
    <w:rsid w:val="00712544"/>
    <w:rsid w:val="00714013"/>
    <w:rsid w:val="007156E4"/>
    <w:rsid w:val="00715E80"/>
    <w:rsid w:val="0071700E"/>
    <w:rsid w:val="00720F10"/>
    <w:rsid w:val="00721B42"/>
    <w:rsid w:val="00721D76"/>
    <w:rsid w:val="00722682"/>
    <w:rsid w:val="00722D6E"/>
    <w:rsid w:val="0072350D"/>
    <w:rsid w:val="0072406E"/>
    <w:rsid w:val="00724306"/>
    <w:rsid w:val="00724F85"/>
    <w:rsid w:val="0072503A"/>
    <w:rsid w:val="007263F7"/>
    <w:rsid w:val="00727B2D"/>
    <w:rsid w:val="0073069D"/>
    <w:rsid w:val="00732B83"/>
    <w:rsid w:val="00735F9D"/>
    <w:rsid w:val="00741D17"/>
    <w:rsid w:val="0074332C"/>
    <w:rsid w:val="00743AF4"/>
    <w:rsid w:val="00743D6F"/>
    <w:rsid w:val="007502C3"/>
    <w:rsid w:val="007518CE"/>
    <w:rsid w:val="00752E9E"/>
    <w:rsid w:val="007532B9"/>
    <w:rsid w:val="00754F99"/>
    <w:rsid w:val="00756631"/>
    <w:rsid w:val="007568ED"/>
    <w:rsid w:val="007577F1"/>
    <w:rsid w:val="00762F4B"/>
    <w:rsid w:val="0076404F"/>
    <w:rsid w:val="0077028C"/>
    <w:rsid w:val="007707A1"/>
    <w:rsid w:val="00771E0D"/>
    <w:rsid w:val="007729F1"/>
    <w:rsid w:val="0077319B"/>
    <w:rsid w:val="0077328A"/>
    <w:rsid w:val="007742F7"/>
    <w:rsid w:val="00775047"/>
    <w:rsid w:val="007770D0"/>
    <w:rsid w:val="007779AB"/>
    <w:rsid w:val="0078036F"/>
    <w:rsid w:val="00781FBA"/>
    <w:rsid w:val="007832E6"/>
    <w:rsid w:val="007833C6"/>
    <w:rsid w:val="007854C2"/>
    <w:rsid w:val="00785645"/>
    <w:rsid w:val="0078724D"/>
    <w:rsid w:val="007876F4"/>
    <w:rsid w:val="00794283"/>
    <w:rsid w:val="0079675A"/>
    <w:rsid w:val="007A0811"/>
    <w:rsid w:val="007A0A92"/>
    <w:rsid w:val="007A1932"/>
    <w:rsid w:val="007A1E21"/>
    <w:rsid w:val="007A3724"/>
    <w:rsid w:val="007A4514"/>
    <w:rsid w:val="007A4D4A"/>
    <w:rsid w:val="007A6C82"/>
    <w:rsid w:val="007A7226"/>
    <w:rsid w:val="007A7C19"/>
    <w:rsid w:val="007B2CFE"/>
    <w:rsid w:val="007B3E81"/>
    <w:rsid w:val="007B4086"/>
    <w:rsid w:val="007B46D1"/>
    <w:rsid w:val="007B528D"/>
    <w:rsid w:val="007C05D3"/>
    <w:rsid w:val="007C0EDF"/>
    <w:rsid w:val="007C34F7"/>
    <w:rsid w:val="007C480C"/>
    <w:rsid w:val="007C63A1"/>
    <w:rsid w:val="007D1716"/>
    <w:rsid w:val="007D2EF8"/>
    <w:rsid w:val="007D68BA"/>
    <w:rsid w:val="007E0F04"/>
    <w:rsid w:val="007E1D77"/>
    <w:rsid w:val="007E3230"/>
    <w:rsid w:val="007E3322"/>
    <w:rsid w:val="007E396F"/>
    <w:rsid w:val="007E45BB"/>
    <w:rsid w:val="007E5A19"/>
    <w:rsid w:val="007E5D14"/>
    <w:rsid w:val="007F1A1F"/>
    <w:rsid w:val="007F242B"/>
    <w:rsid w:val="007F263C"/>
    <w:rsid w:val="007F2E84"/>
    <w:rsid w:val="007F338F"/>
    <w:rsid w:val="007F3A26"/>
    <w:rsid w:val="007F6629"/>
    <w:rsid w:val="007F6A4D"/>
    <w:rsid w:val="007F750F"/>
    <w:rsid w:val="00800312"/>
    <w:rsid w:val="00803075"/>
    <w:rsid w:val="00804CAE"/>
    <w:rsid w:val="0080632A"/>
    <w:rsid w:val="00806BD7"/>
    <w:rsid w:val="00806E9A"/>
    <w:rsid w:val="00812AE6"/>
    <w:rsid w:val="00815FE6"/>
    <w:rsid w:val="008161DF"/>
    <w:rsid w:val="00821520"/>
    <w:rsid w:val="008228D9"/>
    <w:rsid w:val="00822946"/>
    <w:rsid w:val="00823838"/>
    <w:rsid w:val="00823FBC"/>
    <w:rsid w:val="0082596C"/>
    <w:rsid w:val="008264D9"/>
    <w:rsid w:val="00830899"/>
    <w:rsid w:val="0083095C"/>
    <w:rsid w:val="00831109"/>
    <w:rsid w:val="00835A57"/>
    <w:rsid w:val="00836C28"/>
    <w:rsid w:val="00836C76"/>
    <w:rsid w:val="0084495F"/>
    <w:rsid w:val="0084683E"/>
    <w:rsid w:val="008502AD"/>
    <w:rsid w:val="0085103C"/>
    <w:rsid w:val="00852C45"/>
    <w:rsid w:val="0085493E"/>
    <w:rsid w:val="0085625F"/>
    <w:rsid w:val="0085768D"/>
    <w:rsid w:val="00860AEF"/>
    <w:rsid w:val="008633ED"/>
    <w:rsid w:val="0086508D"/>
    <w:rsid w:val="008651FD"/>
    <w:rsid w:val="0086565C"/>
    <w:rsid w:val="0086567C"/>
    <w:rsid w:val="0086705E"/>
    <w:rsid w:val="00872281"/>
    <w:rsid w:val="00872D4A"/>
    <w:rsid w:val="00875063"/>
    <w:rsid w:val="00875858"/>
    <w:rsid w:val="0087615F"/>
    <w:rsid w:val="008774A7"/>
    <w:rsid w:val="008801FE"/>
    <w:rsid w:val="00880FA4"/>
    <w:rsid w:val="00882780"/>
    <w:rsid w:val="00882963"/>
    <w:rsid w:val="0088364A"/>
    <w:rsid w:val="00884947"/>
    <w:rsid w:val="00884E05"/>
    <w:rsid w:val="00886071"/>
    <w:rsid w:val="00893BB0"/>
    <w:rsid w:val="00894192"/>
    <w:rsid w:val="008958FE"/>
    <w:rsid w:val="008A0C4D"/>
    <w:rsid w:val="008A301C"/>
    <w:rsid w:val="008A7527"/>
    <w:rsid w:val="008A770F"/>
    <w:rsid w:val="008B0B3B"/>
    <w:rsid w:val="008B32F2"/>
    <w:rsid w:val="008C0651"/>
    <w:rsid w:val="008C0BAD"/>
    <w:rsid w:val="008C15DE"/>
    <w:rsid w:val="008C1FA8"/>
    <w:rsid w:val="008C2ADE"/>
    <w:rsid w:val="008C36CA"/>
    <w:rsid w:val="008C6223"/>
    <w:rsid w:val="008C694F"/>
    <w:rsid w:val="008D0B79"/>
    <w:rsid w:val="008D324F"/>
    <w:rsid w:val="008D36B2"/>
    <w:rsid w:val="008D4A53"/>
    <w:rsid w:val="008D6840"/>
    <w:rsid w:val="008D74A8"/>
    <w:rsid w:val="008D74C6"/>
    <w:rsid w:val="008E320A"/>
    <w:rsid w:val="008E4D85"/>
    <w:rsid w:val="008E5406"/>
    <w:rsid w:val="008F1237"/>
    <w:rsid w:val="008F12B1"/>
    <w:rsid w:val="008F243E"/>
    <w:rsid w:val="008F250C"/>
    <w:rsid w:val="008F3526"/>
    <w:rsid w:val="008F66BA"/>
    <w:rsid w:val="008F698B"/>
    <w:rsid w:val="0090005C"/>
    <w:rsid w:val="0090174B"/>
    <w:rsid w:val="00901E56"/>
    <w:rsid w:val="009030BC"/>
    <w:rsid w:val="009035BF"/>
    <w:rsid w:val="00904927"/>
    <w:rsid w:val="00905FC8"/>
    <w:rsid w:val="00907968"/>
    <w:rsid w:val="009128C6"/>
    <w:rsid w:val="009134CF"/>
    <w:rsid w:val="00914A4E"/>
    <w:rsid w:val="00915D56"/>
    <w:rsid w:val="00916304"/>
    <w:rsid w:val="00916FC0"/>
    <w:rsid w:val="00921E42"/>
    <w:rsid w:val="00922C3A"/>
    <w:rsid w:val="00924D7E"/>
    <w:rsid w:val="009261C3"/>
    <w:rsid w:val="00930A4F"/>
    <w:rsid w:val="00930D1C"/>
    <w:rsid w:val="00931FF2"/>
    <w:rsid w:val="00933F07"/>
    <w:rsid w:val="00937933"/>
    <w:rsid w:val="00940C38"/>
    <w:rsid w:val="00941030"/>
    <w:rsid w:val="0094344E"/>
    <w:rsid w:val="009453FE"/>
    <w:rsid w:val="00946FAF"/>
    <w:rsid w:val="00950FEC"/>
    <w:rsid w:val="00952BE6"/>
    <w:rsid w:val="009556DA"/>
    <w:rsid w:val="009577E3"/>
    <w:rsid w:val="0095796E"/>
    <w:rsid w:val="00962081"/>
    <w:rsid w:val="009625DF"/>
    <w:rsid w:val="00963235"/>
    <w:rsid w:val="0096566C"/>
    <w:rsid w:val="00965ED8"/>
    <w:rsid w:val="00966893"/>
    <w:rsid w:val="00973FE2"/>
    <w:rsid w:val="00974243"/>
    <w:rsid w:val="009763E8"/>
    <w:rsid w:val="009777B6"/>
    <w:rsid w:val="0098152D"/>
    <w:rsid w:val="00981CBE"/>
    <w:rsid w:val="00982818"/>
    <w:rsid w:val="00986511"/>
    <w:rsid w:val="00986A1A"/>
    <w:rsid w:val="009964D0"/>
    <w:rsid w:val="009A0B88"/>
    <w:rsid w:val="009A15E4"/>
    <w:rsid w:val="009A2756"/>
    <w:rsid w:val="009A30D2"/>
    <w:rsid w:val="009A4587"/>
    <w:rsid w:val="009A4A53"/>
    <w:rsid w:val="009A523A"/>
    <w:rsid w:val="009A612A"/>
    <w:rsid w:val="009A6B28"/>
    <w:rsid w:val="009B00FA"/>
    <w:rsid w:val="009B033D"/>
    <w:rsid w:val="009B1C71"/>
    <w:rsid w:val="009B3104"/>
    <w:rsid w:val="009B4851"/>
    <w:rsid w:val="009B5D09"/>
    <w:rsid w:val="009C11E6"/>
    <w:rsid w:val="009C18E3"/>
    <w:rsid w:val="009C2879"/>
    <w:rsid w:val="009D137E"/>
    <w:rsid w:val="009D37C9"/>
    <w:rsid w:val="009D4F58"/>
    <w:rsid w:val="009D5DF3"/>
    <w:rsid w:val="009D6892"/>
    <w:rsid w:val="009D7B4B"/>
    <w:rsid w:val="009E171C"/>
    <w:rsid w:val="009E2020"/>
    <w:rsid w:val="009E2E4C"/>
    <w:rsid w:val="009E391D"/>
    <w:rsid w:val="009E795D"/>
    <w:rsid w:val="009E7E31"/>
    <w:rsid w:val="009F1384"/>
    <w:rsid w:val="009F1AB7"/>
    <w:rsid w:val="009F29BA"/>
    <w:rsid w:val="009F6B56"/>
    <w:rsid w:val="009F7767"/>
    <w:rsid w:val="009F7787"/>
    <w:rsid w:val="00A0075D"/>
    <w:rsid w:val="00A01340"/>
    <w:rsid w:val="00A019C9"/>
    <w:rsid w:val="00A02016"/>
    <w:rsid w:val="00A02681"/>
    <w:rsid w:val="00A03C67"/>
    <w:rsid w:val="00A04156"/>
    <w:rsid w:val="00A05CBF"/>
    <w:rsid w:val="00A07BA9"/>
    <w:rsid w:val="00A142E0"/>
    <w:rsid w:val="00A14993"/>
    <w:rsid w:val="00A14E27"/>
    <w:rsid w:val="00A150F5"/>
    <w:rsid w:val="00A156BD"/>
    <w:rsid w:val="00A224F7"/>
    <w:rsid w:val="00A22E27"/>
    <w:rsid w:val="00A23600"/>
    <w:rsid w:val="00A23BE2"/>
    <w:rsid w:val="00A27E0F"/>
    <w:rsid w:val="00A3238B"/>
    <w:rsid w:val="00A37418"/>
    <w:rsid w:val="00A37E5E"/>
    <w:rsid w:val="00A40325"/>
    <w:rsid w:val="00A423EB"/>
    <w:rsid w:val="00A43E40"/>
    <w:rsid w:val="00A44803"/>
    <w:rsid w:val="00A448D1"/>
    <w:rsid w:val="00A45298"/>
    <w:rsid w:val="00A4675D"/>
    <w:rsid w:val="00A505C8"/>
    <w:rsid w:val="00A50C52"/>
    <w:rsid w:val="00A528E8"/>
    <w:rsid w:val="00A52949"/>
    <w:rsid w:val="00A52A88"/>
    <w:rsid w:val="00A5399F"/>
    <w:rsid w:val="00A539E0"/>
    <w:rsid w:val="00A539F4"/>
    <w:rsid w:val="00A53BC9"/>
    <w:rsid w:val="00A53FE6"/>
    <w:rsid w:val="00A55104"/>
    <w:rsid w:val="00A552FA"/>
    <w:rsid w:val="00A55E76"/>
    <w:rsid w:val="00A57173"/>
    <w:rsid w:val="00A57FF6"/>
    <w:rsid w:val="00A60F8D"/>
    <w:rsid w:val="00A649F4"/>
    <w:rsid w:val="00A66E3A"/>
    <w:rsid w:val="00A67C52"/>
    <w:rsid w:val="00A7243E"/>
    <w:rsid w:val="00A73DFA"/>
    <w:rsid w:val="00A74172"/>
    <w:rsid w:val="00A745B0"/>
    <w:rsid w:val="00A76075"/>
    <w:rsid w:val="00A763F9"/>
    <w:rsid w:val="00A775F1"/>
    <w:rsid w:val="00A80B7E"/>
    <w:rsid w:val="00A80F08"/>
    <w:rsid w:val="00A815C7"/>
    <w:rsid w:val="00A820C7"/>
    <w:rsid w:val="00A82B20"/>
    <w:rsid w:val="00A82C4D"/>
    <w:rsid w:val="00A84266"/>
    <w:rsid w:val="00A90EAD"/>
    <w:rsid w:val="00A918D6"/>
    <w:rsid w:val="00A91E30"/>
    <w:rsid w:val="00A9397F"/>
    <w:rsid w:val="00A95A3B"/>
    <w:rsid w:val="00A95E9C"/>
    <w:rsid w:val="00A96948"/>
    <w:rsid w:val="00A96B69"/>
    <w:rsid w:val="00A96BE9"/>
    <w:rsid w:val="00AA1D52"/>
    <w:rsid w:val="00AA25F0"/>
    <w:rsid w:val="00AA5DC8"/>
    <w:rsid w:val="00AA6417"/>
    <w:rsid w:val="00AA64FC"/>
    <w:rsid w:val="00AA733A"/>
    <w:rsid w:val="00AB08CB"/>
    <w:rsid w:val="00AB2BAE"/>
    <w:rsid w:val="00AB4271"/>
    <w:rsid w:val="00AB600A"/>
    <w:rsid w:val="00AC1FCF"/>
    <w:rsid w:val="00AC5589"/>
    <w:rsid w:val="00AC5AAA"/>
    <w:rsid w:val="00AD143A"/>
    <w:rsid w:val="00AD475C"/>
    <w:rsid w:val="00AD673F"/>
    <w:rsid w:val="00AD6B87"/>
    <w:rsid w:val="00AD74DF"/>
    <w:rsid w:val="00AD7A2D"/>
    <w:rsid w:val="00AD7F90"/>
    <w:rsid w:val="00AE0C6B"/>
    <w:rsid w:val="00AE1B72"/>
    <w:rsid w:val="00AE22DB"/>
    <w:rsid w:val="00AE4EC6"/>
    <w:rsid w:val="00AE5871"/>
    <w:rsid w:val="00AE5EEE"/>
    <w:rsid w:val="00AF0E4D"/>
    <w:rsid w:val="00AF2AF2"/>
    <w:rsid w:val="00AF3180"/>
    <w:rsid w:val="00AF37D7"/>
    <w:rsid w:val="00AF41FD"/>
    <w:rsid w:val="00AF4977"/>
    <w:rsid w:val="00AF5EC7"/>
    <w:rsid w:val="00B00123"/>
    <w:rsid w:val="00B01181"/>
    <w:rsid w:val="00B01478"/>
    <w:rsid w:val="00B01627"/>
    <w:rsid w:val="00B0223D"/>
    <w:rsid w:val="00B033AF"/>
    <w:rsid w:val="00B04039"/>
    <w:rsid w:val="00B04398"/>
    <w:rsid w:val="00B043FB"/>
    <w:rsid w:val="00B054C1"/>
    <w:rsid w:val="00B143ED"/>
    <w:rsid w:val="00B14D34"/>
    <w:rsid w:val="00B15312"/>
    <w:rsid w:val="00B16D15"/>
    <w:rsid w:val="00B21721"/>
    <w:rsid w:val="00B22C38"/>
    <w:rsid w:val="00B259F3"/>
    <w:rsid w:val="00B30E4D"/>
    <w:rsid w:val="00B321AE"/>
    <w:rsid w:val="00B375D1"/>
    <w:rsid w:val="00B40E24"/>
    <w:rsid w:val="00B41643"/>
    <w:rsid w:val="00B41E93"/>
    <w:rsid w:val="00B45CDC"/>
    <w:rsid w:val="00B47C94"/>
    <w:rsid w:val="00B500D5"/>
    <w:rsid w:val="00B52621"/>
    <w:rsid w:val="00B54CFB"/>
    <w:rsid w:val="00B550F3"/>
    <w:rsid w:val="00B5551A"/>
    <w:rsid w:val="00B637B8"/>
    <w:rsid w:val="00B65287"/>
    <w:rsid w:val="00B66095"/>
    <w:rsid w:val="00B665F1"/>
    <w:rsid w:val="00B70555"/>
    <w:rsid w:val="00B72938"/>
    <w:rsid w:val="00B72A4F"/>
    <w:rsid w:val="00B73D21"/>
    <w:rsid w:val="00B76BDC"/>
    <w:rsid w:val="00B77502"/>
    <w:rsid w:val="00B83DB9"/>
    <w:rsid w:val="00B8609B"/>
    <w:rsid w:val="00B93566"/>
    <w:rsid w:val="00B94F97"/>
    <w:rsid w:val="00BA0CD6"/>
    <w:rsid w:val="00BA2709"/>
    <w:rsid w:val="00BA3463"/>
    <w:rsid w:val="00BA399F"/>
    <w:rsid w:val="00BA5D04"/>
    <w:rsid w:val="00BA7597"/>
    <w:rsid w:val="00BB212C"/>
    <w:rsid w:val="00BB26E4"/>
    <w:rsid w:val="00BB3EBB"/>
    <w:rsid w:val="00BB6398"/>
    <w:rsid w:val="00BC0FED"/>
    <w:rsid w:val="00BC3F9D"/>
    <w:rsid w:val="00BC40E3"/>
    <w:rsid w:val="00BC4BFA"/>
    <w:rsid w:val="00BC6452"/>
    <w:rsid w:val="00BC7F00"/>
    <w:rsid w:val="00BD1671"/>
    <w:rsid w:val="00BD4151"/>
    <w:rsid w:val="00BD47A6"/>
    <w:rsid w:val="00BE1CDC"/>
    <w:rsid w:val="00BE3B4C"/>
    <w:rsid w:val="00BE5653"/>
    <w:rsid w:val="00BE6C1B"/>
    <w:rsid w:val="00BE7DA7"/>
    <w:rsid w:val="00BF1080"/>
    <w:rsid w:val="00BF2FAF"/>
    <w:rsid w:val="00BF3517"/>
    <w:rsid w:val="00BF69CA"/>
    <w:rsid w:val="00BF7244"/>
    <w:rsid w:val="00C01C09"/>
    <w:rsid w:val="00C03366"/>
    <w:rsid w:val="00C062B0"/>
    <w:rsid w:val="00C06F11"/>
    <w:rsid w:val="00C0774C"/>
    <w:rsid w:val="00C07898"/>
    <w:rsid w:val="00C10160"/>
    <w:rsid w:val="00C10394"/>
    <w:rsid w:val="00C1060E"/>
    <w:rsid w:val="00C11AE1"/>
    <w:rsid w:val="00C125E3"/>
    <w:rsid w:val="00C13E96"/>
    <w:rsid w:val="00C15251"/>
    <w:rsid w:val="00C1759C"/>
    <w:rsid w:val="00C200B0"/>
    <w:rsid w:val="00C223DD"/>
    <w:rsid w:val="00C22CAA"/>
    <w:rsid w:val="00C234EA"/>
    <w:rsid w:val="00C23A0B"/>
    <w:rsid w:val="00C23A19"/>
    <w:rsid w:val="00C240A5"/>
    <w:rsid w:val="00C2493D"/>
    <w:rsid w:val="00C27F53"/>
    <w:rsid w:val="00C3012B"/>
    <w:rsid w:val="00C30671"/>
    <w:rsid w:val="00C320A3"/>
    <w:rsid w:val="00C32493"/>
    <w:rsid w:val="00C335DD"/>
    <w:rsid w:val="00C34263"/>
    <w:rsid w:val="00C348EB"/>
    <w:rsid w:val="00C34C84"/>
    <w:rsid w:val="00C36840"/>
    <w:rsid w:val="00C4054E"/>
    <w:rsid w:val="00C41D51"/>
    <w:rsid w:val="00C4222E"/>
    <w:rsid w:val="00C43191"/>
    <w:rsid w:val="00C4376D"/>
    <w:rsid w:val="00C43CAF"/>
    <w:rsid w:val="00C453A6"/>
    <w:rsid w:val="00C458B5"/>
    <w:rsid w:val="00C46069"/>
    <w:rsid w:val="00C51C16"/>
    <w:rsid w:val="00C51EBB"/>
    <w:rsid w:val="00C566DE"/>
    <w:rsid w:val="00C571B0"/>
    <w:rsid w:val="00C60CD9"/>
    <w:rsid w:val="00C61870"/>
    <w:rsid w:val="00C622DD"/>
    <w:rsid w:val="00C627BB"/>
    <w:rsid w:val="00C63799"/>
    <w:rsid w:val="00C7138A"/>
    <w:rsid w:val="00C736A4"/>
    <w:rsid w:val="00C73EED"/>
    <w:rsid w:val="00C7427A"/>
    <w:rsid w:val="00C75284"/>
    <w:rsid w:val="00C76D3C"/>
    <w:rsid w:val="00C77802"/>
    <w:rsid w:val="00C80AD6"/>
    <w:rsid w:val="00C80FB7"/>
    <w:rsid w:val="00C813B7"/>
    <w:rsid w:val="00C83ABC"/>
    <w:rsid w:val="00C84D86"/>
    <w:rsid w:val="00C8724C"/>
    <w:rsid w:val="00C94E7E"/>
    <w:rsid w:val="00C94F1F"/>
    <w:rsid w:val="00CA2233"/>
    <w:rsid w:val="00CA2477"/>
    <w:rsid w:val="00CA5C00"/>
    <w:rsid w:val="00CA6172"/>
    <w:rsid w:val="00CB43AC"/>
    <w:rsid w:val="00CB4559"/>
    <w:rsid w:val="00CB58F6"/>
    <w:rsid w:val="00CB67D7"/>
    <w:rsid w:val="00CB7FF7"/>
    <w:rsid w:val="00CC0BDC"/>
    <w:rsid w:val="00CC23AB"/>
    <w:rsid w:val="00CC291D"/>
    <w:rsid w:val="00CC2CDF"/>
    <w:rsid w:val="00CC2E4C"/>
    <w:rsid w:val="00CC4F7C"/>
    <w:rsid w:val="00CC72AE"/>
    <w:rsid w:val="00CC79AA"/>
    <w:rsid w:val="00CD11B2"/>
    <w:rsid w:val="00CD1293"/>
    <w:rsid w:val="00CD3AB3"/>
    <w:rsid w:val="00CD3FC8"/>
    <w:rsid w:val="00CD51B1"/>
    <w:rsid w:val="00CD5C95"/>
    <w:rsid w:val="00CE392E"/>
    <w:rsid w:val="00CE3B1F"/>
    <w:rsid w:val="00CE43FA"/>
    <w:rsid w:val="00CE517A"/>
    <w:rsid w:val="00CE52FC"/>
    <w:rsid w:val="00CE55D5"/>
    <w:rsid w:val="00CE6038"/>
    <w:rsid w:val="00CE6140"/>
    <w:rsid w:val="00CE7F1E"/>
    <w:rsid w:val="00CF0473"/>
    <w:rsid w:val="00CF1F8F"/>
    <w:rsid w:val="00CF29BF"/>
    <w:rsid w:val="00CF4CA1"/>
    <w:rsid w:val="00CF5C33"/>
    <w:rsid w:val="00CF5FCD"/>
    <w:rsid w:val="00CF64BB"/>
    <w:rsid w:val="00D00D9A"/>
    <w:rsid w:val="00D02AA1"/>
    <w:rsid w:val="00D0316A"/>
    <w:rsid w:val="00D05D59"/>
    <w:rsid w:val="00D06F3A"/>
    <w:rsid w:val="00D10FC7"/>
    <w:rsid w:val="00D1181C"/>
    <w:rsid w:val="00D11F92"/>
    <w:rsid w:val="00D1572D"/>
    <w:rsid w:val="00D20141"/>
    <w:rsid w:val="00D207CB"/>
    <w:rsid w:val="00D21D3C"/>
    <w:rsid w:val="00D25D52"/>
    <w:rsid w:val="00D30DF5"/>
    <w:rsid w:val="00D312A1"/>
    <w:rsid w:val="00D31922"/>
    <w:rsid w:val="00D32F94"/>
    <w:rsid w:val="00D338BF"/>
    <w:rsid w:val="00D33C96"/>
    <w:rsid w:val="00D34370"/>
    <w:rsid w:val="00D34D46"/>
    <w:rsid w:val="00D352F9"/>
    <w:rsid w:val="00D3555F"/>
    <w:rsid w:val="00D35639"/>
    <w:rsid w:val="00D35731"/>
    <w:rsid w:val="00D37468"/>
    <w:rsid w:val="00D40275"/>
    <w:rsid w:val="00D40CCF"/>
    <w:rsid w:val="00D40DD8"/>
    <w:rsid w:val="00D40F4C"/>
    <w:rsid w:val="00D42D5D"/>
    <w:rsid w:val="00D4425B"/>
    <w:rsid w:val="00D46DCA"/>
    <w:rsid w:val="00D479B7"/>
    <w:rsid w:val="00D504A8"/>
    <w:rsid w:val="00D50824"/>
    <w:rsid w:val="00D570BC"/>
    <w:rsid w:val="00D57C2E"/>
    <w:rsid w:val="00D62E4A"/>
    <w:rsid w:val="00D655F3"/>
    <w:rsid w:val="00D65E41"/>
    <w:rsid w:val="00D669AF"/>
    <w:rsid w:val="00D7164B"/>
    <w:rsid w:val="00D74F2E"/>
    <w:rsid w:val="00D750BD"/>
    <w:rsid w:val="00D77013"/>
    <w:rsid w:val="00D81369"/>
    <w:rsid w:val="00D84C34"/>
    <w:rsid w:val="00D8616D"/>
    <w:rsid w:val="00D867E9"/>
    <w:rsid w:val="00D9096E"/>
    <w:rsid w:val="00D91F32"/>
    <w:rsid w:val="00D93F42"/>
    <w:rsid w:val="00D957DE"/>
    <w:rsid w:val="00D9663D"/>
    <w:rsid w:val="00D96AE8"/>
    <w:rsid w:val="00D972CB"/>
    <w:rsid w:val="00D977F8"/>
    <w:rsid w:val="00DA1883"/>
    <w:rsid w:val="00DA1B2A"/>
    <w:rsid w:val="00DA236B"/>
    <w:rsid w:val="00DA255C"/>
    <w:rsid w:val="00DA384A"/>
    <w:rsid w:val="00DA3ADA"/>
    <w:rsid w:val="00DA795D"/>
    <w:rsid w:val="00DB15DD"/>
    <w:rsid w:val="00DB3425"/>
    <w:rsid w:val="00DB360E"/>
    <w:rsid w:val="00DB4108"/>
    <w:rsid w:val="00DB4C57"/>
    <w:rsid w:val="00DC052D"/>
    <w:rsid w:val="00DC06E8"/>
    <w:rsid w:val="00DC1B50"/>
    <w:rsid w:val="00DC1FCF"/>
    <w:rsid w:val="00DC23FA"/>
    <w:rsid w:val="00DC2F29"/>
    <w:rsid w:val="00DC46FB"/>
    <w:rsid w:val="00DC5B0C"/>
    <w:rsid w:val="00DC5FB9"/>
    <w:rsid w:val="00DC7058"/>
    <w:rsid w:val="00DD2AFE"/>
    <w:rsid w:val="00DD2B68"/>
    <w:rsid w:val="00DD36AD"/>
    <w:rsid w:val="00DD4AE4"/>
    <w:rsid w:val="00DE0F40"/>
    <w:rsid w:val="00DE196F"/>
    <w:rsid w:val="00DE1D40"/>
    <w:rsid w:val="00DE449C"/>
    <w:rsid w:val="00DE643D"/>
    <w:rsid w:val="00DE65AA"/>
    <w:rsid w:val="00DE67AD"/>
    <w:rsid w:val="00DE7648"/>
    <w:rsid w:val="00DE7EC5"/>
    <w:rsid w:val="00DF002B"/>
    <w:rsid w:val="00DF11A4"/>
    <w:rsid w:val="00DF2E87"/>
    <w:rsid w:val="00DF4515"/>
    <w:rsid w:val="00DF49E7"/>
    <w:rsid w:val="00DF64E4"/>
    <w:rsid w:val="00DF6F67"/>
    <w:rsid w:val="00DF761F"/>
    <w:rsid w:val="00E016DE"/>
    <w:rsid w:val="00E01D56"/>
    <w:rsid w:val="00E02243"/>
    <w:rsid w:val="00E033E0"/>
    <w:rsid w:val="00E05D37"/>
    <w:rsid w:val="00E06B25"/>
    <w:rsid w:val="00E0786C"/>
    <w:rsid w:val="00E10171"/>
    <w:rsid w:val="00E107B5"/>
    <w:rsid w:val="00E118B7"/>
    <w:rsid w:val="00E14340"/>
    <w:rsid w:val="00E14F1E"/>
    <w:rsid w:val="00E1524C"/>
    <w:rsid w:val="00E178ED"/>
    <w:rsid w:val="00E20738"/>
    <w:rsid w:val="00E2385F"/>
    <w:rsid w:val="00E23E7D"/>
    <w:rsid w:val="00E2403D"/>
    <w:rsid w:val="00E245ED"/>
    <w:rsid w:val="00E25E69"/>
    <w:rsid w:val="00E32730"/>
    <w:rsid w:val="00E3294B"/>
    <w:rsid w:val="00E3524A"/>
    <w:rsid w:val="00E35F87"/>
    <w:rsid w:val="00E36DD1"/>
    <w:rsid w:val="00E37ABC"/>
    <w:rsid w:val="00E4381A"/>
    <w:rsid w:val="00E4386B"/>
    <w:rsid w:val="00E43F13"/>
    <w:rsid w:val="00E44AD7"/>
    <w:rsid w:val="00E44BCC"/>
    <w:rsid w:val="00E454A8"/>
    <w:rsid w:val="00E46050"/>
    <w:rsid w:val="00E47B20"/>
    <w:rsid w:val="00E5109F"/>
    <w:rsid w:val="00E537D5"/>
    <w:rsid w:val="00E53BFD"/>
    <w:rsid w:val="00E5477F"/>
    <w:rsid w:val="00E558CE"/>
    <w:rsid w:val="00E57EEB"/>
    <w:rsid w:val="00E64130"/>
    <w:rsid w:val="00E6494E"/>
    <w:rsid w:val="00E64A7E"/>
    <w:rsid w:val="00E66704"/>
    <w:rsid w:val="00E677C6"/>
    <w:rsid w:val="00E67B2B"/>
    <w:rsid w:val="00E70095"/>
    <w:rsid w:val="00E70201"/>
    <w:rsid w:val="00E73291"/>
    <w:rsid w:val="00E73517"/>
    <w:rsid w:val="00E74EC7"/>
    <w:rsid w:val="00E75126"/>
    <w:rsid w:val="00E777B2"/>
    <w:rsid w:val="00E80E0E"/>
    <w:rsid w:val="00E81B2D"/>
    <w:rsid w:val="00E81F10"/>
    <w:rsid w:val="00E82B02"/>
    <w:rsid w:val="00E82CF3"/>
    <w:rsid w:val="00E832E0"/>
    <w:rsid w:val="00E85025"/>
    <w:rsid w:val="00E90406"/>
    <w:rsid w:val="00E90671"/>
    <w:rsid w:val="00E90D5D"/>
    <w:rsid w:val="00E90FDF"/>
    <w:rsid w:val="00E916D1"/>
    <w:rsid w:val="00E92D9B"/>
    <w:rsid w:val="00E92E01"/>
    <w:rsid w:val="00E93E59"/>
    <w:rsid w:val="00E95517"/>
    <w:rsid w:val="00E96F55"/>
    <w:rsid w:val="00EA0723"/>
    <w:rsid w:val="00EA3E8F"/>
    <w:rsid w:val="00EA50C4"/>
    <w:rsid w:val="00EA6494"/>
    <w:rsid w:val="00EA6B18"/>
    <w:rsid w:val="00EB04B0"/>
    <w:rsid w:val="00EB128C"/>
    <w:rsid w:val="00EB13BD"/>
    <w:rsid w:val="00EB3D59"/>
    <w:rsid w:val="00EB4803"/>
    <w:rsid w:val="00EB6BA9"/>
    <w:rsid w:val="00EB6F04"/>
    <w:rsid w:val="00EB7E58"/>
    <w:rsid w:val="00EC00B5"/>
    <w:rsid w:val="00EC02DF"/>
    <w:rsid w:val="00EC3D3E"/>
    <w:rsid w:val="00EC414F"/>
    <w:rsid w:val="00EC4B96"/>
    <w:rsid w:val="00ED0BB4"/>
    <w:rsid w:val="00ED165A"/>
    <w:rsid w:val="00ED16CA"/>
    <w:rsid w:val="00ED22CA"/>
    <w:rsid w:val="00ED2BD5"/>
    <w:rsid w:val="00ED3404"/>
    <w:rsid w:val="00ED3520"/>
    <w:rsid w:val="00ED4F70"/>
    <w:rsid w:val="00ED5F01"/>
    <w:rsid w:val="00EE0810"/>
    <w:rsid w:val="00EE0E72"/>
    <w:rsid w:val="00EE2B83"/>
    <w:rsid w:val="00EE474D"/>
    <w:rsid w:val="00EE6FFF"/>
    <w:rsid w:val="00EF0BD7"/>
    <w:rsid w:val="00EF0DED"/>
    <w:rsid w:val="00EF13D9"/>
    <w:rsid w:val="00EF1D07"/>
    <w:rsid w:val="00EF1D85"/>
    <w:rsid w:val="00EF2101"/>
    <w:rsid w:val="00EF4B2A"/>
    <w:rsid w:val="00EF5363"/>
    <w:rsid w:val="00EF664F"/>
    <w:rsid w:val="00EF6C73"/>
    <w:rsid w:val="00EF7EB6"/>
    <w:rsid w:val="00F000D9"/>
    <w:rsid w:val="00F01193"/>
    <w:rsid w:val="00F012F8"/>
    <w:rsid w:val="00F01752"/>
    <w:rsid w:val="00F02CE9"/>
    <w:rsid w:val="00F04AF5"/>
    <w:rsid w:val="00F061B2"/>
    <w:rsid w:val="00F063D6"/>
    <w:rsid w:val="00F0719C"/>
    <w:rsid w:val="00F1079D"/>
    <w:rsid w:val="00F108BA"/>
    <w:rsid w:val="00F22F54"/>
    <w:rsid w:val="00F2475A"/>
    <w:rsid w:val="00F2482B"/>
    <w:rsid w:val="00F2700A"/>
    <w:rsid w:val="00F27A33"/>
    <w:rsid w:val="00F30243"/>
    <w:rsid w:val="00F31169"/>
    <w:rsid w:val="00F31269"/>
    <w:rsid w:val="00F330C2"/>
    <w:rsid w:val="00F339A9"/>
    <w:rsid w:val="00F3468D"/>
    <w:rsid w:val="00F43078"/>
    <w:rsid w:val="00F43932"/>
    <w:rsid w:val="00F53EE3"/>
    <w:rsid w:val="00F54262"/>
    <w:rsid w:val="00F54624"/>
    <w:rsid w:val="00F559A4"/>
    <w:rsid w:val="00F576CF"/>
    <w:rsid w:val="00F57F0C"/>
    <w:rsid w:val="00F60A8F"/>
    <w:rsid w:val="00F60EF8"/>
    <w:rsid w:val="00F61E7E"/>
    <w:rsid w:val="00F648DD"/>
    <w:rsid w:val="00F65BC0"/>
    <w:rsid w:val="00F65E27"/>
    <w:rsid w:val="00F67B01"/>
    <w:rsid w:val="00F67C83"/>
    <w:rsid w:val="00F71727"/>
    <w:rsid w:val="00F74173"/>
    <w:rsid w:val="00F750F3"/>
    <w:rsid w:val="00F76036"/>
    <w:rsid w:val="00F77736"/>
    <w:rsid w:val="00F77A12"/>
    <w:rsid w:val="00F80D0C"/>
    <w:rsid w:val="00F82ABD"/>
    <w:rsid w:val="00F83BCF"/>
    <w:rsid w:val="00F83F09"/>
    <w:rsid w:val="00F865F7"/>
    <w:rsid w:val="00F8664B"/>
    <w:rsid w:val="00F86DA6"/>
    <w:rsid w:val="00F90432"/>
    <w:rsid w:val="00F91603"/>
    <w:rsid w:val="00F926C5"/>
    <w:rsid w:val="00F93598"/>
    <w:rsid w:val="00F93B72"/>
    <w:rsid w:val="00F952BE"/>
    <w:rsid w:val="00F96088"/>
    <w:rsid w:val="00F97E47"/>
    <w:rsid w:val="00FA0F8D"/>
    <w:rsid w:val="00FA32CE"/>
    <w:rsid w:val="00FA35AA"/>
    <w:rsid w:val="00FA3A54"/>
    <w:rsid w:val="00FA5A4C"/>
    <w:rsid w:val="00FA5A7D"/>
    <w:rsid w:val="00FA5F5A"/>
    <w:rsid w:val="00FA7FDF"/>
    <w:rsid w:val="00FB3EA5"/>
    <w:rsid w:val="00FB5705"/>
    <w:rsid w:val="00FB5C8F"/>
    <w:rsid w:val="00FB5F39"/>
    <w:rsid w:val="00FB61D3"/>
    <w:rsid w:val="00FB6C3E"/>
    <w:rsid w:val="00FB72E2"/>
    <w:rsid w:val="00FB7B78"/>
    <w:rsid w:val="00FC08BE"/>
    <w:rsid w:val="00FC0E5E"/>
    <w:rsid w:val="00FC2065"/>
    <w:rsid w:val="00FC32A0"/>
    <w:rsid w:val="00FC4D3B"/>
    <w:rsid w:val="00FC4EDE"/>
    <w:rsid w:val="00FC5A85"/>
    <w:rsid w:val="00FC5CA1"/>
    <w:rsid w:val="00FC5D02"/>
    <w:rsid w:val="00FD06AA"/>
    <w:rsid w:val="00FD1301"/>
    <w:rsid w:val="00FD214B"/>
    <w:rsid w:val="00FD4007"/>
    <w:rsid w:val="00FD79B7"/>
    <w:rsid w:val="00FE28EF"/>
    <w:rsid w:val="00FE67D1"/>
    <w:rsid w:val="00FE6CDE"/>
    <w:rsid w:val="00FE7C1D"/>
    <w:rsid w:val="00FF071A"/>
    <w:rsid w:val="00FF2777"/>
    <w:rsid w:val="00FF2996"/>
    <w:rsid w:val="00FF2F12"/>
    <w:rsid w:val="00FF3D3F"/>
    <w:rsid w:val="00FF3E99"/>
    <w:rsid w:val="00FF4900"/>
    <w:rsid w:val="00FF5052"/>
    <w:rsid w:val="00FF65F6"/>
    <w:rsid w:val="00FF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394"/>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7A7C19"/>
    <w:pPr>
      <w:keepNext/>
      <w:spacing w:before="240" w:after="60"/>
      <w:outlineLvl w:val="0"/>
    </w:pPr>
    <w:rPr>
      <w:rFonts w:ascii="Cambria" w:eastAsia="Calibri" w:hAnsi="Cambria"/>
      <w:b/>
      <w:kern w:val="32"/>
      <w:sz w:val="32"/>
      <w:szCs w:val="20"/>
    </w:rPr>
  </w:style>
  <w:style w:type="paragraph" w:styleId="Heading2">
    <w:name w:val="heading 2"/>
    <w:basedOn w:val="Normal"/>
    <w:next w:val="Normal"/>
    <w:link w:val="Heading2Char"/>
    <w:uiPriority w:val="99"/>
    <w:qFormat/>
    <w:locked/>
    <w:rsid w:val="00027874"/>
    <w:pPr>
      <w:keepNext/>
      <w:spacing w:before="240" w:after="60"/>
      <w:outlineLvl w:val="1"/>
    </w:pPr>
    <w:rPr>
      <w:rFonts w:ascii="Cambria" w:eastAsia="Calibri" w:hAnsi="Cambria"/>
      <w:b/>
      <w:bCs/>
      <w:i/>
      <w:iCs/>
      <w:sz w:val="28"/>
      <w:szCs w:val="28"/>
    </w:rPr>
  </w:style>
  <w:style w:type="paragraph" w:styleId="Heading4">
    <w:name w:val="heading 4"/>
    <w:basedOn w:val="Normal"/>
    <w:next w:val="Normal"/>
    <w:link w:val="Heading4Char"/>
    <w:uiPriority w:val="99"/>
    <w:qFormat/>
    <w:rsid w:val="00C10394"/>
    <w:pPr>
      <w:keepNext/>
      <w:spacing w:before="240" w:after="60"/>
      <w:jc w:val="both"/>
      <w:outlineLvl w:val="3"/>
    </w:pPr>
    <w:rPr>
      <w:rFonts w:eastAsia="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3BF"/>
    <w:rPr>
      <w:rFonts w:ascii="Cambria" w:hAnsi="Cambria"/>
      <w:b/>
      <w:kern w:val="32"/>
      <w:sz w:val="32"/>
    </w:rPr>
  </w:style>
  <w:style w:type="character" w:customStyle="1" w:styleId="Heading2Char">
    <w:name w:val="Heading 2 Char"/>
    <w:basedOn w:val="DefaultParagraphFont"/>
    <w:link w:val="Heading2"/>
    <w:uiPriority w:val="99"/>
    <w:semiHidden/>
    <w:locked/>
    <w:rsid w:val="000A1244"/>
    <w:rPr>
      <w:rFonts w:ascii="Cambria" w:hAnsi="Cambria"/>
      <w:b/>
      <w:i/>
      <w:sz w:val="28"/>
    </w:rPr>
  </w:style>
  <w:style w:type="character" w:customStyle="1" w:styleId="Heading4Char">
    <w:name w:val="Heading 4 Char"/>
    <w:basedOn w:val="DefaultParagraphFont"/>
    <w:link w:val="Heading4"/>
    <w:uiPriority w:val="99"/>
    <w:locked/>
    <w:rsid w:val="00C10394"/>
    <w:rPr>
      <w:rFonts w:ascii="Times New Roman" w:hAnsi="Times New Roman"/>
      <w:b/>
      <w:sz w:val="28"/>
    </w:rPr>
  </w:style>
  <w:style w:type="paragraph" w:styleId="BodyTextIndent">
    <w:name w:val="Body Text Indent"/>
    <w:basedOn w:val="Normal"/>
    <w:link w:val="BodyTextIndentChar"/>
    <w:uiPriority w:val="99"/>
    <w:rsid w:val="00C10394"/>
    <w:pPr>
      <w:ind w:firstLine="540"/>
      <w:jc w:val="both"/>
    </w:pPr>
    <w:rPr>
      <w:rFonts w:eastAsia="Calibri"/>
      <w:sz w:val="28"/>
      <w:szCs w:val="20"/>
    </w:rPr>
  </w:style>
  <w:style w:type="character" w:customStyle="1" w:styleId="BodyTextIndentChar">
    <w:name w:val="Body Text Indent Char"/>
    <w:basedOn w:val="DefaultParagraphFont"/>
    <w:link w:val="BodyTextIndent"/>
    <w:uiPriority w:val="99"/>
    <w:locked/>
    <w:rsid w:val="00C10394"/>
    <w:rPr>
      <w:rFonts w:ascii="Times New Roman" w:hAnsi="Times New Roman"/>
      <w:sz w:val="28"/>
    </w:rPr>
  </w:style>
  <w:style w:type="paragraph" w:styleId="Header">
    <w:name w:val="header"/>
    <w:basedOn w:val="Normal"/>
    <w:link w:val="HeaderChar"/>
    <w:uiPriority w:val="99"/>
    <w:rsid w:val="00332775"/>
    <w:pPr>
      <w:tabs>
        <w:tab w:val="center" w:pos="4680"/>
        <w:tab w:val="right" w:pos="9360"/>
      </w:tabs>
    </w:pPr>
    <w:rPr>
      <w:rFonts w:eastAsia="Calibri"/>
      <w:szCs w:val="20"/>
    </w:rPr>
  </w:style>
  <w:style w:type="character" w:customStyle="1" w:styleId="HeaderChar">
    <w:name w:val="Header Char"/>
    <w:basedOn w:val="DefaultParagraphFont"/>
    <w:link w:val="Header"/>
    <w:uiPriority w:val="99"/>
    <w:locked/>
    <w:rsid w:val="00332775"/>
    <w:rPr>
      <w:rFonts w:ascii="Times New Roman" w:hAnsi="Times New Roman"/>
      <w:sz w:val="24"/>
    </w:rPr>
  </w:style>
  <w:style w:type="paragraph" w:styleId="Footer">
    <w:name w:val="footer"/>
    <w:basedOn w:val="Normal"/>
    <w:link w:val="FooterChar"/>
    <w:uiPriority w:val="99"/>
    <w:rsid w:val="00332775"/>
    <w:pPr>
      <w:tabs>
        <w:tab w:val="center" w:pos="4680"/>
        <w:tab w:val="right" w:pos="9360"/>
      </w:tabs>
    </w:pPr>
    <w:rPr>
      <w:rFonts w:eastAsia="Calibri"/>
      <w:szCs w:val="20"/>
    </w:rPr>
  </w:style>
  <w:style w:type="character" w:customStyle="1" w:styleId="FooterChar">
    <w:name w:val="Footer Char"/>
    <w:basedOn w:val="DefaultParagraphFont"/>
    <w:link w:val="Footer"/>
    <w:uiPriority w:val="99"/>
    <w:locked/>
    <w:rsid w:val="00332775"/>
    <w:rPr>
      <w:rFonts w:ascii="Times New Roman" w:hAnsi="Times New Roman"/>
      <w:sz w:val="24"/>
    </w:rPr>
  </w:style>
  <w:style w:type="paragraph" w:styleId="ListParagraph">
    <w:name w:val="List Paragraph"/>
    <w:basedOn w:val="Normal"/>
    <w:uiPriority w:val="99"/>
    <w:qFormat/>
    <w:rsid w:val="00DF4515"/>
    <w:pPr>
      <w:ind w:left="720"/>
      <w:contextualSpacing/>
    </w:pPr>
  </w:style>
  <w:style w:type="paragraph" w:customStyle="1" w:styleId="CharChar2Char">
    <w:name w:val="Char Char2 Char"/>
    <w:basedOn w:val="Normal"/>
    <w:autoRedefine/>
    <w:uiPriority w:val="99"/>
    <w:rsid w:val="00C80AD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noteText">
    <w:name w:val="footnote text"/>
    <w:aliases w:val="Char Char,Footnote Text Char Char Char Char Char,Footnote Text Char Char Char Char Char Char Ch,Footnote Text Char Char Char Char Char Char Ch Char Char Char,fn,fn Char,Char Char13"/>
    <w:basedOn w:val="Normal"/>
    <w:link w:val="FootnoteTextChar1"/>
    <w:autoRedefine/>
    <w:uiPriority w:val="99"/>
    <w:rsid w:val="00AD74DF"/>
    <w:pPr>
      <w:pageBreakBefore/>
      <w:tabs>
        <w:tab w:val="left" w:pos="850"/>
        <w:tab w:val="left" w:pos="1191"/>
        <w:tab w:val="left" w:pos="1531"/>
      </w:tabs>
      <w:spacing w:after="120"/>
      <w:jc w:val="center"/>
    </w:pPr>
    <w:rPr>
      <w:rFonts w:ascii=".VnTime" w:eastAsia="Calibri" w:hAnsi=".VnTime"/>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
    <w:basedOn w:val="DefaultParagraphFont"/>
    <w:uiPriority w:val="99"/>
    <w:semiHidden/>
    <w:locked/>
    <w:rsid w:val="00C51EBB"/>
    <w:rPr>
      <w:rFonts w:ascii="Times New Roman" w:hAnsi="Times New Roman"/>
      <w:sz w:val="20"/>
    </w:rPr>
  </w:style>
  <w:style w:type="paragraph" w:customStyle="1" w:styleId="CharChar1CharChar">
    <w:name w:val="Char Char1 Char Char"/>
    <w:basedOn w:val="Normal"/>
    <w:uiPriority w:val="99"/>
    <w:rsid w:val="00C51EBB"/>
    <w:pPr>
      <w:spacing w:after="160" w:line="240" w:lineRule="exact"/>
    </w:pPr>
    <w:rPr>
      <w:rFonts w:ascii="Verdana" w:hAnsi="Verdana"/>
      <w:sz w:val="20"/>
      <w:szCs w:val="20"/>
      <w:lang w:val="en-GB"/>
    </w:rPr>
  </w:style>
  <w:style w:type="character" w:styleId="FootnoteReference">
    <w:name w:val="footnote reference"/>
    <w:aliases w:val="Ref,de nota al pie"/>
    <w:basedOn w:val="DefaultParagraphFont"/>
    <w:uiPriority w:val="99"/>
    <w:semiHidden/>
    <w:rsid w:val="00C51EBB"/>
    <w:rPr>
      <w:rFonts w:cs="Times New Roman"/>
      <w:vertAlign w:val="superscript"/>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
    <w:link w:val="FootnoteText"/>
    <w:uiPriority w:val="99"/>
    <w:semiHidden/>
    <w:locked/>
    <w:rsid w:val="00C51EBB"/>
    <w:rPr>
      <w:rFonts w:ascii=".VnTime" w:hAnsi=".VnTime"/>
      <w:sz w:val="20"/>
    </w:rPr>
  </w:style>
  <w:style w:type="paragraph" w:customStyle="1" w:styleId="Char">
    <w:name w:val="Char"/>
    <w:basedOn w:val="Normal"/>
    <w:uiPriority w:val="99"/>
    <w:rsid w:val="00A5399F"/>
    <w:pPr>
      <w:pageBreakBefore/>
      <w:spacing w:before="100" w:beforeAutospacing="1" w:after="100" w:afterAutospacing="1"/>
    </w:pPr>
    <w:rPr>
      <w:rFonts w:ascii="Tahoma" w:hAnsi="Tahoma" w:cs="Tahoma"/>
      <w:sz w:val="20"/>
      <w:szCs w:val="20"/>
    </w:rPr>
  </w:style>
  <w:style w:type="paragraph" w:styleId="BodyText3">
    <w:name w:val="Body Text 3"/>
    <w:basedOn w:val="Normal"/>
    <w:link w:val="BodyText3Char"/>
    <w:uiPriority w:val="99"/>
    <w:rsid w:val="007A7C19"/>
    <w:pPr>
      <w:spacing w:after="120"/>
    </w:pPr>
    <w:rPr>
      <w:rFonts w:eastAsia="Calibri"/>
      <w:sz w:val="16"/>
      <w:szCs w:val="20"/>
    </w:rPr>
  </w:style>
  <w:style w:type="character" w:customStyle="1" w:styleId="BodyText3Char">
    <w:name w:val="Body Text 3 Char"/>
    <w:basedOn w:val="DefaultParagraphFont"/>
    <w:link w:val="BodyText3"/>
    <w:uiPriority w:val="99"/>
    <w:semiHidden/>
    <w:locked/>
    <w:rsid w:val="006A53BF"/>
    <w:rPr>
      <w:rFonts w:ascii="Times New Roman" w:hAnsi="Times New Roman"/>
      <w:sz w:val="16"/>
    </w:rPr>
  </w:style>
  <w:style w:type="paragraph" w:customStyle="1" w:styleId="abc">
    <w:name w:val="abc"/>
    <w:basedOn w:val="Normal"/>
    <w:uiPriority w:val="99"/>
    <w:rsid w:val="00166D0B"/>
    <w:rPr>
      <w:rFonts w:ascii=".VnTime" w:eastAsia="Calibri" w:hAnsi=".VnTime"/>
      <w:color w:val="000000"/>
      <w:kern w:val="28"/>
      <w:szCs w:val="20"/>
    </w:rPr>
  </w:style>
  <w:style w:type="paragraph" w:customStyle="1" w:styleId="CharChar1CharCharCharChar">
    <w:name w:val="Char Char1 Char Char Char Char"/>
    <w:basedOn w:val="Normal"/>
    <w:uiPriority w:val="99"/>
    <w:rsid w:val="004C590C"/>
    <w:pPr>
      <w:spacing w:after="160" w:line="240" w:lineRule="exact"/>
    </w:pPr>
    <w:rPr>
      <w:rFonts w:ascii="Verdana" w:eastAsia="Calibri" w:hAnsi="Verdana"/>
      <w:sz w:val="20"/>
      <w:szCs w:val="20"/>
      <w:lang w:val="en-GB"/>
    </w:rPr>
  </w:style>
  <w:style w:type="paragraph" w:styleId="NormalWeb">
    <w:name w:val="Normal (Web)"/>
    <w:basedOn w:val="Normal"/>
    <w:uiPriority w:val="99"/>
    <w:rsid w:val="00886071"/>
    <w:pPr>
      <w:spacing w:before="100" w:beforeAutospacing="1" w:after="100" w:afterAutospacing="1"/>
    </w:pPr>
    <w:rPr>
      <w:rFonts w:eastAsia="Calibri"/>
    </w:rPr>
  </w:style>
  <w:style w:type="paragraph" w:customStyle="1" w:styleId="CharChar1CharChar1">
    <w:name w:val="Char Char1 Char Char1"/>
    <w:basedOn w:val="Normal"/>
    <w:uiPriority w:val="99"/>
    <w:rsid w:val="0044352F"/>
    <w:pPr>
      <w:spacing w:after="160" w:line="240" w:lineRule="exact"/>
    </w:pPr>
    <w:rPr>
      <w:rFonts w:ascii="Verdana" w:eastAsia="Calibri" w:hAnsi="Verdana"/>
      <w:sz w:val="20"/>
      <w:szCs w:val="20"/>
      <w:lang w:val="en-GB"/>
    </w:rPr>
  </w:style>
  <w:style w:type="character" w:customStyle="1" w:styleId="Bodytext2">
    <w:name w:val="Body text (2)_"/>
    <w:link w:val="Bodytext21"/>
    <w:uiPriority w:val="99"/>
    <w:locked/>
    <w:rsid w:val="00E82B02"/>
    <w:rPr>
      <w:sz w:val="26"/>
    </w:rPr>
  </w:style>
  <w:style w:type="paragraph" w:customStyle="1" w:styleId="Bodytext21">
    <w:name w:val="Body text (2)1"/>
    <w:basedOn w:val="Normal"/>
    <w:link w:val="Bodytext2"/>
    <w:uiPriority w:val="99"/>
    <w:rsid w:val="00E82B02"/>
    <w:pPr>
      <w:widowControl w:val="0"/>
      <w:shd w:val="clear" w:color="auto" w:fill="FFFFFF"/>
      <w:spacing w:line="360" w:lineRule="exact"/>
      <w:jc w:val="both"/>
    </w:pPr>
    <w:rPr>
      <w:rFonts w:ascii="Calibri" w:eastAsia="Calibri" w:hAnsi="Calibri"/>
      <w:sz w:val="26"/>
      <w:szCs w:val="20"/>
    </w:rPr>
  </w:style>
  <w:style w:type="paragraph" w:customStyle="1" w:styleId="Char5">
    <w:name w:val="Char5"/>
    <w:basedOn w:val="Normal"/>
    <w:uiPriority w:val="99"/>
    <w:rsid w:val="00E81F10"/>
    <w:pPr>
      <w:pageBreakBefore/>
      <w:spacing w:before="100" w:beforeAutospacing="1" w:after="100" w:afterAutospacing="1"/>
    </w:pPr>
    <w:rPr>
      <w:rFonts w:ascii="Tahoma" w:hAnsi="Tahoma" w:cs="Tahoma"/>
      <w:sz w:val="20"/>
      <w:szCs w:val="20"/>
    </w:rPr>
  </w:style>
  <w:style w:type="character" w:styleId="Strong">
    <w:name w:val="Strong"/>
    <w:basedOn w:val="DefaultParagraphFont"/>
    <w:uiPriority w:val="99"/>
    <w:qFormat/>
    <w:locked/>
    <w:rsid w:val="00EF0BD7"/>
    <w:rPr>
      <w:rFonts w:cs="Times New Roman"/>
      <w:b/>
    </w:rPr>
  </w:style>
  <w:style w:type="table" w:styleId="TableGrid">
    <w:name w:val="Table Grid"/>
    <w:basedOn w:val="TableNormal"/>
    <w:uiPriority w:val="99"/>
    <w:locked/>
    <w:rsid w:val="006F679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43A"/>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AD143A"/>
    <w:rPr>
      <w:rFonts w:ascii="Tahoma" w:hAnsi="Tahoma"/>
      <w:sz w:val="16"/>
    </w:rPr>
  </w:style>
  <w:style w:type="paragraph" w:customStyle="1" w:styleId="CharChar1CharChar2">
    <w:name w:val="Char Char1 Char Char2"/>
    <w:basedOn w:val="Normal"/>
    <w:uiPriority w:val="99"/>
    <w:rsid w:val="007A7226"/>
    <w:pPr>
      <w:pageBreakBefore/>
      <w:spacing w:before="100" w:beforeAutospacing="1" w:after="100" w:afterAutospacing="1"/>
    </w:pPr>
    <w:rPr>
      <w:rFonts w:ascii="Tahoma" w:hAnsi="Tahoma" w:cs="Tahoma"/>
      <w:sz w:val="20"/>
      <w:szCs w:val="20"/>
    </w:rPr>
  </w:style>
  <w:style w:type="paragraph" w:customStyle="1" w:styleId="Char4">
    <w:name w:val="Char4"/>
    <w:basedOn w:val="Normal"/>
    <w:uiPriority w:val="99"/>
    <w:rsid w:val="00587280"/>
    <w:pPr>
      <w:pageBreakBefore/>
      <w:spacing w:before="100" w:beforeAutospacing="1" w:after="100" w:afterAutospacing="1"/>
    </w:pPr>
    <w:rPr>
      <w:rFonts w:ascii="Tahoma" w:hAnsi="Tahoma" w:cs="Tahoma"/>
      <w:sz w:val="20"/>
      <w:szCs w:val="20"/>
    </w:rPr>
  </w:style>
  <w:style w:type="paragraph" w:customStyle="1" w:styleId="Char3">
    <w:name w:val="Char3"/>
    <w:basedOn w:val="Normal"/>
    <w:uiPriority w:val="99"/>
    <w:rsid w:val="00104171"/>
    <w:pPr>
      <w:pageBreakBefore/>
      <w:spacing w:before="100" w:beforeAutospacing="1" w:after="100" w:afterAutospacing="1"/>
    </w:pPr>
    <w:rPr>
      <w:rFonts w:ascii="Tahoma" w:hAnsi="Tahoma" w:cs="Tahoma"/>
      <w:sz w:val="20"/>
      <w:szCs w:val="20"/>
    </w:rPr>
  </w:style>
  <w:style w:type="paragraph" w:customStyle="1" w:styleId="Char2">
    <w:name w:val="Char2"/>
    <w:basedOn w:val="Normal"/>
    <w:uiPriority w:val="99"/>
    <w:rsid w:val="00047A75"/>
    <w:pPr>
      <w:pageBreakBefore/>
      <w:spacing w:before="100" w:beforeAutospacing="1" w:after="100" w:afterAutospacing="1"/>
    </w:pPr>
    <w:rPr>
      <w:rFonts w:ascii="Tahoma" w:hAnsi="Tahoma" w:cs="Tahoma"/>
      <w:sz w:val="20"/>
      <w:szCs w:val="20"/>
    </w:rPr>
  </w:style>
  <w:style w:type="table" w:customStyle="1" w:styleId="TableGrid1">
    <w:name w:val="Table Grid1"/>
    <w:uiPriority w:val="99"/>
    <w:rsid w:val="00DB4C57"/>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F5DBE"/>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Level1">
    <w:name w:val="Note Level 1"/>
    <w:basedOn w:val="Normal"/>
    <w:uiPriority w:val="99"/>
    <w:rsid w:val="00A815C7"/>
    <w:pPr>
      <w:keepNext/>
      <w:numPr>
        <w:numId w:val="10"/>
      </w:numPr>
      <w:ind w:left="1080" w:hanging="360"/>
      <w:contextualSpacing/>
      <w:outlineLvl w:val="0"/>
    </w:pPr>
    <w:rPr>
      <w:rFonts w:ascii="Verdana" w:eastAsia="MS Gothic" w:hAnsi="Verdana"/>
    </w:rPr>
  </w:style>
  <w:style w:type="paragraph" w:customStyle="1" w:styleId="NoteLevel2">
    <w:name w:val="Note Level 2"/>
    <w:basedOn w:val="Normal"/>
    <w:uiPriority w:val="99"/>
    <w:rsid w:val="00A815C7"/>
    <w:pPr>
      <w:keepNext/>
      <w:numPr>
        <w:ilvl w:val="1"/>
        <w:numId w:val="10"/>
      </w:numPr>
      <w:ind w:left="1800"/>
      <w:contextualSpacing/>
      <w:outlineLvl w:val="1"/>
    </w:pPr>
    <w:rPr>
      <w:rFonts w:ascii="Verdana" w:eastAsia="MS Gothic" w:hAnsi="Verdana"/>
    </w:rPr>
  </w:style>
  <w:style w:type="paragraph" w:customStyle="1" w:styleId="NoteLevel3">
    <w:name w:val="Note Level 3"/>
    <w:basedOn w:val="Normal"/>
    <w:uiPriority w:val="99"/>
    <w:semiHidden/>
    <w:rsid w:val="00A815C7"/>
    <w:pPr>
      <w:keepNext/>
      <w:numPr>
        <w:ilvl w:val="2"/>
        <w:numId w:val="10"/>
      </w:numPr>
      <w:ind w:left="2520" w:hanging="180"/>
      <w:contextualSpacing/>
      <w:outlineLvl w:val="2"/>
    </w:pPr>
    <w:rPr>
      <w:rFonts w:ascii="Verdana" w:eastAsia="MS Gothic" w:hAnsi="Verdana"/>
    </w:rPr>
  </w:style>
  <w:style w:type="paragraph" w:customStyle="1" w:styleId="NoteLevel4">
    <w:name w:val="Note Level 4"/>
    <w:basedOn w:val="Normal"/>
    <w:uiPriority w:val="99"/>
    <w:semiHidden/>
    <w:rsid w:val="00A815C7"/>
    <w:pPr>
      <w:keepNext/>
      <w:numPr>
        <w:ilvl w:val="3"/>
        <w:numId w:val="10"/>
      </w:numPr>
      <w:ind w:left="3240"/>
      <w:contextualSpacing/>
      <w:outlineLvl w:val="3"/>
    </w:pPr>
    <w:rPr>
      <w:rFonts w:ascii="Verdana" w:eastAsia="MS Gothic" w:hAnsi="Verdana"/>
    </w:rPr>
  </w:style>
  <w:style w:type="paragraph" w:customStyle="1" w:styleId="NoteLevel5">
    <w:name w:val="Note Level 5"/>
    <w:basedOn w:val="Normal"/>
    <w:uiPriority w:val="99"/>
    <w:semiHidden/>
    <w:rsid w:val="00A815C7"/>
    <w:pPr>
      <w:keepNext/>
      <w:numPr>
        <w:ilvl w:val="4"/>
        <w:numId w:val="10"/>
      </w:numPr>
      <w:ind w:left="3960"/>
      <w:contextualSpacing/>
      <w:outlineLvl w:val="4"/>
    </w:pPr>
    <w:rPr>
      <w:rFonts w:ascii="Verdana" w:eastAsia="MS Gothic" w:hAnsi="Verdana"/>
    </w:rPr>
  </w:style>
  <w:style w:type="paragraph" w:customStyle="1" w:styleId="NoteLevel6">
    <w:name w:val="Note Level 6"/>
    <w:basedOn w:val="Normal"/>
    <w:uiPriority w:val="99"/>
    <w:semiHidden/>
    <w:rsid w:val="00A815C7"/>
    <w:pPr>
      <w:keepNext/>
      <w:numPr>
        <w:ilvl w:val="5"/>
        <w:numId w:val="10"/>
      </w:numPr>
      <w:ind w:left="4680" w:hanging="180"/>
      <w:contextualSpacing/>
      <w:outlineLvl w:val="5"/>
    </w:pPr>
    <w:rPr>
      <w:rFonts w:ascii="Verdana" w:eastAsia="MS Gothic" w:hAnsi="Verdana"/>
    </w:rPr>
  </w:style>
  <w:style w:type="paragraph" w:customStyle="1" w:styleId="NoteLevel7">
    <w:name w:val="Note Level 7"/>
    <w:basedOn w:val="Normal"/>
    <w:uiPriority w:val="99"/>
    <w:semiHidden/>
    <w:rsid w:val="00A815C7"/>
    <w:pPr>
      <w:keepNext/>
      <w:numPr>
        <w:ilvl w:val="6"/>
        <w:numId w:val="10"/>
      </w:numPr>
      <w:ind w:left="5400"/>
      <w:contextualSpacing/>
      <w:outlineLvl w:val="6"/>
    </w:pPr>
    <w:rPr>
      <w:rFonts w:ascii="Verdana" w:eastAsia="MS Gothic" w:hAnsi="Verdana"/>
    </w:rPr>
  </w:style>
  <w:style w:type="paragraph" w:customStyle="1" w:styleId="NoteLevel8">
    <w:name w:val="Note Level 8"/>
    <w:basedOn w:val="Normal"/>
    <w:uiPriority w:val="99"/>
    <w:semiHidden/>
    <w:rsid w:val="00A815C7"/>
    <w:pPr>
      <w:keepNext/>
      <w:numPr>
        <w:ilvl w:val="7"/>
        <w:numId w:val="10"/>
      </w:numPr>
      <w:ind w:left="6120"/>
      <w:contextualSpacing/>
      <w:outlineLvl w:val="7"/>
    </w:pPr>
    <w:rPr>
      <w:rFonts w:ascii="Verdana" w:eastAsia="MS Gothic" w:hAnsi="Verdana"/>
    </w:rPr>
  </w:style>
  <w:style w:type="paragraph" w:customStyle="1" w:styleId="NoteLevel9">
    <w:name w:val="Note Level 9"/>
    <w:basedOn w:val="Normal"/>
    <w:uiPriority w:val="99"/>
    <w:semiHidden/>
    <w:rsid w:val="00A815C7"/>
    <w:pPr>
      <w:keepNext/>
      <w:numPr>
        <w:ilvl w:val="8"/>
        <w:numId w:val="10"/>
      </w:numPr>
      <w:ind w:left="6840" w:hanging="180"/>
      <w:contextualSpacing/>
      <w:outlineLvl w:val="8"/>
    </w:pPr>
    <w:rPr>
      <w:rFonts w:ascii="Verdana" w:eastAsia="MS Gothic" w:hAnsi="Verdana"/>
    </w:rPr>
  </w:style>
  <w:style w:type="paragraph" w:customStyle="1" w:styleId="Char1">
    <w:name w:val="Char1"/>
    <w:basedOn w:val="Normal"/>
    <w:uiPriority w:val="99"/>
    <w:rsid w:val="00A73DFA"/>
    <w:pPr>
      <w:pageBreakBefore/>
      <w:spacing w:before="100" w:beforeAutospacing="1" w:after="100" w:afterAutospacing="1"/>
    </w:pPr>
    <w:rPr>
      <w:rFonts w:ascii="Tahoma" w:hAnsi="Tahoma" w:cs="Tahoma"/>
      <w:sz w:val="20"/>
      <w:szCs w:val="20"/>
    </w:rPr>
  </w:style>
  <w:style w:type="character" w:styleId="PageNumber">
    <w:name w:val="page number"/>
    <w:basedOn w:val="DefaultParagraphFont"/>
    <w:uiPriority w:val="99"/>
    <w:rsid w:val="00905FC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394"/>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7A7C19"/>
    <w:pPr>
      <w:keepNext/>
      <w:spacing w:before="240" w:after="60"/>
      <w:outlineLvl w:val="0"/>
    </w:pPr>
    <w:rPr>
      <w:rFonts w:ascii="Cambria" w:eastAsia="Calibri" w:hAnsi="Cambria"/>
      <w:b/>
      <w:kern w:val="32"/>
      <w:sz w:val="32"/>
      <w:szCs w:val="20"/>
    </w:rPr>
  </w:style>
  <w:style w:type="paragraph" w:styleId="Heading2">
    <w:name w:val="heading 2"/>
    <w:basedOn w:val="Normal"/>
    <w:next w:val="Normal"/>
    <w:link w:val="Heading2Char"/>
    <w:uiPriority w:val="99"/>
    <w:qFormat/>
    <w:locked/>
    <w:rsid w:val="00027874"/>
    <w:pPr>
      <w:keepNext/>
      <w:spacing w:before="240" w:after="60"/>
      <w:outlineLvl w:val="1"/>
    </w:pPr>
    <w:rPr>
      <w:rFonts w:ascii="Cambria" w:eastAsia="Calibri" w:hAnsi="Cambria"/>
      <w:b/>
      <w:bCs/>
      <w:i/>
      <w:iCs/>
      <w:sz w:val="28"/>
      <w:szCs w:val="28"/>
    </w:rPr>
  </w:style>
  <w:style w:type="paragraph" w:styleId="Heading4">
    <w:name w:val="heading 4"/>
    <w:basedOn w:val="Normal"/>
    <w:next w:val="Normal"/>
    <w:link w:val="Heading4Char"/>
    <w:uiPriority w:val="99"/>
    <w:qFormat/>
    <w:rsid w:val="00C10394"/>
    <w:pPr>
      <w:keepNext/>
      <w:spacing w:before="240" w:after="60"/>
      <w:jc w:val="both"/>
      <w:outlineLvl w:val="3"/>
    </w:pPr>
    <w:rPr>
      <w:rFonts w:eastAsia="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3BF"/>
    <w:rPr>
      <w:rFonts w:ascii="Cambria" w:hAnsi="Cambria"/>
      <w:b/>
      <w:kern w:val="32"/>
      <w:sz w:val="32"/>
    </w:rPr>
  </w:style>
  <w:style w:type="character" w:customStyle="1" w:styleId="Heading2Char">
    <w:name w:val="Heading 2 Char"/>
    <w:basedOn w:val="DefaultParagraphFont"/>
    <w:link w:val="Heading2"/>
    <w:uiPriority w:val="99"/>
    <w:semiHidden/>
    <w:locked/>
    <w:rsid w:val="000A1244"/>
    <w:rPr>
      <w:rFonts w:ascii="Cambria" w:hAnsi="Cambria"/>
      <w:b/>
      <w:i/>
      <w:sz w:val="28"/>
    </w:rPr>
  </w:style>
  <w:style w:type="character" w:customStyle="1" w:styleId="Heading4Char">
    <w:name w:val="Heading 4 Char"/>
    <w:basedOn w:val="DefaultParagraphFont"/>
    <w:link w:val="Heading4"/>
    <w:uiPriority w:val="99"/>
    <w:locked/>
    <w:rsid w:val="00C10394"/>
    <w:rPr>
      <w:rFonts w:ascii="Times New Roman" w:hAnsi="Times New Roman"/>
      <w:b/>
      <w:sz w:val="28"/>
    </w:rPr>
  </w:style>
  <w:style w:type="paragraph" w:styleId="BodyTextIndent">
    <w:name w:val="Body Text Indent"/>
    <w:basedOn w:val="Normal"/>
    <w:link w:val="BodyTextIndentChar"/>
    <w:uiPriority w:val="99"/>
    <w:rsid w:val="00C10394"/>
    <w:pPr>
      <w:ind w:firstLine="540"/>
      <w:jc w:val="both"/>
    </w:pPr>
    <w:rPr>
      <w:rFonts w:eastAsia="Calibri"/>
      <w:sz w:val="28"/>
      <w:szCs w:val="20"/>
    </w:rPr>
  </w:style>
  <w:style w:type="character" w:customStyle="1" w:styleId="BodyTextIndentChar">
    <w:name w:val="Body Text Indent Char"/>
    <w:basedOn w:val="DefaultParagraphFont"/>
    <w:link w:val="BodyTextIndent"/>
    <w:uiPriority w:val="99"/>
    <w:locked/>
    <w:rsid w:val="00C10394"/>
    <w:rPr>
      <w:rFonts w:ascii="Times New Roman" w:hAnsi="Times New Roman"/>
      <w:sz w:val="28"/>
    </w:rPr>
  </w:style>
  <w:style w:type="paragraph" w:styleId="Header">
    <w:name w:val="header"/>
    <w:basedOn w:val="Normal"/>
    <w:link w:val="HeaderChar"/>
    <w:uiPriority w:val="99"/>
    <w:rsid w:val="00332775"/>
    <w:pPr>
      <w:tabs>
        <w:tab w:val="center" w:pos="4680"/>
        <w:tab w:val="right" w:pos="9360"/>
      </w:tabs>
    </w:pPr>
    <w:rPr>
      <w:rFonts w:eastAsia="Calibri"/>
      <w:szCs w:val="20"/>
    </w:rPr>
  </w:style>
  <w:style w:type="character" w:customStyle="1" w:styleId="HeaderChar">
    <w:name w:val="Header Char"/>
    <w:basedOn w:val="DefaultParagraphFont"/>
    <w:link w:val="Header"/>
    <w:uiPriority w:val="99"/>
    <w:locked/>
    <w:rsid w:val="00332775"/>
    <w:rPr>
      <w:rFonts w:ascii="Times New Roman" w:hAnsi="Times New Roman"/>
      <w:sz w:val="24"/>
    </w:rPr>
  </w:style>
  <w:style w:type="paragraph" w:styleId="Footer">
    <w:name w:val="footer"/>
    <w:basedOn w:val="Normal"/>
    <w:link w:val="FooterChar"/>
    <w:uiPriority w:val="99"/>
    <w:rsid w:val="00332775"/>
    <w:pPr>
      <w:tabs>
        <w:tab w:val="center" w:pos="4680"/>
        <w:tab w:val="right" w:pos="9360"/>
      </w:tabs>
    </w:pPr>
    <w:rPr>
      <w:rFonts w:eastAsia="Calibri"/>
      <w:szCs w:val="20"/>
    </w:rPr>
  </w:style>
  <w:style w:type="character" w:customStyle="1" w:styleId="FooterChar">
    <w:name w:val="Footer Char"/>
    <w:basedOn w:val="DefaultParagraphFont"/>
    <w:link w:val="Footer"/>
    <w:uiPriority w:val="99"/>
    <w:locked/>
    <w:rsid w:val="00332775"/>
    <w:rPr>
      <w:rFonts w:ascii="Times New Roman" w:hAnsi="Times New Roman"/>
      <w:sz w:val="24"/>
    </w:rPr>
  </w:style>
  <w:style w:type="paragraph" w:styleId="ListParagraph">
    <w:name w:val="List Paragraph"/>
    <w:basedOn w:val="Normal"/>
    <w:uiPriority w:val="99"/>
    <w:qFormat/>
    <w:rsid w:val="00DF4515"/>
    <w:pPr>
      <w:ind w:left="720"/>
      <w:contextualSpacing/>
    </w:pPr>
  </w:style>
  <w:style w:type="paragraph" w:customStyle="1" w:styleId="CharChar2Char">
    <w:name w:val="Char Char2 Char"/>
    <w:basedOn w:val="Normal"/>
    <w:autoRedefine/>
    <w:uiPriority w:val="99"/>
    <w:rsid w:val="00C80AD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noteText">
    <w:name w:val="footnote text"/>
    <w:aliases w:val="Char Char,Footnote Text Char Char Char Char Char,Footnote Text Char Char Char Char Char Char Ch,Footnote Text Char Char Char Char Char Char Ch Char Char Char,fn,fn Char,Char Char13"/>
    <w:basedOn w:val="Normal"/>
    <w:link w:val="FootnoteTextChar1"/>
    <w:autoRedefine/>
    <w:uiPriority w:val="99"/>
    <w:rsid w:val="00AD74DF"/>
    <w:pPr>
      <w:pageBreakBefore/>
      <w:tabs>
        <w:tab w:val="left" w:pos="850"/>
        <w:tab w:val="left" w:pos="1191"/>
        <w:tab w:val="left" w:pos="1531"/>
      </w:tabs>
      <w:spacing w:after="120"/>
      <w:jc w:val="center"/>
    </w:pPr>
    <w:rPr>
      <w:rFonts w:ascii=".VnTime" w:eastAsia="Calibri" w:hAnsi=".VnTime"/>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
    <w:basedOn w:val="DefaultParagraphFont"/>
    <w:uiPriority w:val="99"/>
    <w:semiHidden/>
    <w:locked/>
    <w:rsid w:val="00C51EBB"/>
    <w:rPr>
      <w:rFonts w:ascii="Times New Roman" w:hAnsi="Times New Roman"/>
      <w:sz w:val="20"/>
    </w:rPr>
  </w:style>
  <w:style w:type="paragraph" w:customStyle="1" w:styleId="CharChar1CharChar">
    <w:name w:val="Char Char1 Char Char"/>
    <w:basedOn w:val="Normal"/>
    <w:uiPriority w:val="99"/>
    <w:rsid w:val="00C51EBB"/>
    <w:pPr>
      <w:spacing w:after="160" w:line="240" w:lineRule="exact"/>
    </w:pPr>
    <w:rPr>
      <w:rFonts w:ascii="Verdana" w:hAnsi="Verdana"/>
      <w:sz w:val="20"/>
      <w:szCs w:val="20"/>
      <w:lang w:val="en-GB"/>
    </w:rPr>
  </w:style>
  <w:style w:type="character" w:styleId="FootnoteReference">
    <w:name w:val="footnote reference"/>
    <w:aliases w:val="Ref,de nota al pie"/>
    <w:basedOn w:val="DefaultParagraphFont"/>
    <w:uiPriority w:val="99"/>
    <w:semiHidden/>
    <w:rsid w:val="00C51EBB"/>
    <w:rPr>
      <w:rFonts w:cs="Times New Roman"/>
      <w:vertAlign w:val="superscript"/>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
    <w:link w:val="FootnoteText"/>
    <w:uiPriority w:val="99"/>
    <w:semiHidden/>
    <w:locked/>
    <w:rsid w:val="00C51EBB"/>
    <w:rPr>
      <w:rFonts w:ascii=".VnTime" w:hAnsi=".VnTime"/>
      <w:sz w:val="20"/>
    </w:rPr>
  </w:style>
  <w:style w:type="paragraph" w:customStyle="1" w:styleId="Char">
    <w:name w:val="Char"/>
    <w:basedOn w:val="Normal"/>
    <w:uiPriority w:val="99"/>
    <w:rsid w:val="00A5399F"/>
    <w:pPr>
      <w:pageBreakBefore/>
      <w:spacing w:before="100" w:beforeAutospacing="1" w:after="100" w:afterAutospacing="1"/>
    </w:pPr>
    <w:rPr>
      <w:rFonts w:ascii="Tahoma" w:hAnsi="Tahoma" w:cs="Tahoma"/>
      <w:sz w:val="20"/>
      <w:szCs w:val="20"/>
    </w:rPr>
  </w:style>
  <w:style w:type="paragraph" w:styleId="BodyText3">
    <w:name w:val="Body Text 3"/>
    <w:basedOn w:val="Normal"/>
    <w:link w:val="BodyText3Char"/>
    <w:uiPriority w:val="99"/>
    <w:rsid w:val="007A7C19"/>
    <w:pPr>
      <w:spacing w:after="120"/>
    </w:pPr>
    <w:rPr>
      <w:rFonts w:eastAsia="Calibri"/>
      <w:sz w:val="16"/>
      <w:szCs w:val="20"/>
    </w:rPr>
  </w:style>
  <w:style w:type="character" w:customStyle="1" w:styleId="BodyText3Char">
    <w:name w:val="Body Text 3 Char"/>
    <w:basedOn w:val="DefaultParagraphFont"/>
    <w:link w:val="BodyText3"/>
    <w:uiPriority w:val="99"/>
    <w:semiHidden/>
    <w:locked/>
    <w:rsid w:val="006A53BF"/>
    <w:rPr>
      <w:rFonts w:ascii="Times New Roman" w:hAnsi="Times New Roman"/>
      <w:sz w:val="16"/>
    </w:rPr>
  </w:style>
  <w:style w:type="paragraph" w:customStyle="1" w:styleId="abc">
    <w:name w:val="abc"/>
    <w:basedOn w:val="Normal"/>
    <w:uiPriority w:val="99"/>
    <w:rsid w:val="00166D0B"/>
    <w:rPr>
      <w:rFonts w:ascii=".VnTime" w:eastAsia="Calibri" w:hAnsi=".VnTime"/>
      <w:color w:val="000000"/>
      <w:kern w:val="28"/>
      <w:szCs w:val="20"/>
    </w:rPr>
  </w:style>
  <w:style w:type="paragraph" w:customStyle="1" w:styleId="CharChar1CharCharCharChar">
    <w:name w:val="Char Char1 Char Char Char Char"/>
    <w:basedOn w:val="Normal"/>
    <w:uiPriority w:val="99"/>
    <w:rsid w:val="004C590C"/>
    <w:pPr>
      <w:spacing w:after="160" w:line="240" w:lineRule="exact"/>
    </w:pPr>
    <w:rPr>
      <w:rFonts w:ascii="Verdana" w:eastAsia="Calibri" w:hAnsi="Verdana"/>
      <w:sz w:val="20"/>
      <w:szCs w:val="20"/>
      <w:lang w:val="en-GB"/>
    </w:rPr>
  </w:style>
  <w:style w:type="paragraph" w:styleId="NormalWeb">
    <w:name w:val="Normal (Web)"/>
    <w:basedOn w:val="Normal"/>
    <w:uiPriority w:val="99"/>
    <w:rsid w:val="00886071"/>
    <w:pPr>
      <w:spacing w:before="100" w:beforeAutospacing="1" w:after="100" w:afterAutospacing="1"/>
    </w:pPr>
    <w:rPr>
      <w:rFonts w:eastAsia="Calibri"/>
    </w:rPr>
  </w:style>
  <w:style w:type="paragraph" w:customStyle="1" w:styleId="CharChar1CharChar1">
    <w:name w:val="Char Char1 Char Char1"/>
    <w:basedOn w:val="Normal"/>
    <w:uiPriority w:val="99"/>
    <w:rsid w:val="0044352F"/>
    <w:pPr>
      <w:spacing w:after="160" w:line="240" w:lineRule="exact"/>
    </w:pPr>
    <w:rPr>
      <w:rFonts w:ascii="Verdana" w:eastAsia="Calibri" w:hAnsi="Verdana"/>
      <w:sz w:val="20"/>
      <w:szCs w:val="20"/>
      <w:lang w:val="en-GB"/>
    </w:rPr>
  </w:style>
  <w:style w:type="character" w:customStyle="1" w:styleId="Bodytext2">
    <w:name w:val="Body text (2)_"/>
    <w:link w:val="Bodytext21"/>
    <w:uiPriority w:val="99"/>
    <w:locked/>
    <w:rsid w:val="00E82B02"/>
    <w:rPr>
      <w:sz w:val="26"/>
    </w:rPr>
  </w:style>
  <w:style w:type="paragraph" w:customStyle="1" w:styleId="Bodytext21">
    <w:name w:val="Body text (2)1"/>
    <w:basedOn w:val="Normal"/>
    <w:link w:val="Bodytext2"/>
    <w:uiPriority w:val="99"/>
    <w:rsid w:val="00E82B02"/>
    <w:pPr>
      <w:widowControl w:val="0"/>
      <w:shd w:val="clear" w:color="auto" w:fill="FFFFFF"/>
      <w:spacing w:line="360" w:lineRule="exact"/>
      <w:jc w:val="both"/>
    </w:pPr>
    <w:rPr>
      <w:rFonts w:ascii="Calibri" w:eastAsia="Calibri" w:hAnsi="Calibri"/>
      <w:sz w:val="26"/>
      <w:szCs w:val="20"/>
    </w:rPr>
  </w:style>
  <w:style w:type="paragraph" w:customStyle="1" w:styleId="Char5">
    <w:name w:val="Char5"/>
    <w:basedOn w:val="Normal"/>
    <w:uiPriority w:val="99"/>
    <w:rsid w:val="00E81F10"/>
    <w:pPr>
      <w:pageBreakBefore/>
      <w:spacing w:before="100" w:beforeAutospacing="1" w:after="100" w:afterAutospacing="1"/>
    </w:pPr>
    <w:rPr>
      <w:rFonts w:ascii="Tahoma" w:hAnsi="Tahoma" w:cs="Tahoma"/>
      <w:sz w:val="20"/>
      <w:szCs w:val="20"/>
    </w:rPr>
  </w:style>
  <w:style w:type="character" w:styleId="Strong">
    <w:name w:val="Strong"/>
    <w:basedOn w:val="DefaultParagraphFont"/>
    <w:uiPriority w:val="99"/>
    <w:qFormat/>
    <w:locked/>
    <w:rsid w:val="00EF0BD7"/>
    <w:rPr>
      <w:rFonts w:cs="Times New Roman"/>
      <w:b/>
    </w:rPr>
  </w:style>
  <w:style w:type="table" w:styleId="TableGrid">
    <w:name w:val="Table Grid"/>
    <w:basedOn w:val="TableNormal"/>
    <w:uiPriority w:val="99"/>
    <w:locked/>
    <w:rsid w:val="006F679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43A"/>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AD143A"/>
    <w:rPr>
      <w:rFonts w:ascii="Tahoma" w:hAnsi="Tahoma"/>
      <w:sz w:val="16"/>
    </w:rPr>
  </w:style>
  <w:style w:type="paragraph" w:customStyle="1" w:styleId="CharChar1CharChar2">
    <w:name w:val="Char Char1 Char Char2"/>
    <w:basedOn w:val="Normal"/>
    <w:uiPriority w:val="99"/>
    <w:rsid w:val="007A7226"/>
    <w:pPr>
      <w:pageBreakBefore/>
      <w:spacing w:before="100" w:beforeAutospacing="1" w:after="100" w:afterAutospacing="1"/>
    </w:pPr>
    <w:rPr>
      <w:rFonts w:ascii="Tahoma" w:hAnsi="Tahoma" w:cs="Tahoma"/>
      <w:sz w:val="20"/>
      <w:szCs w:val="20"/>
    </w:rPr>
  </w:style>
  <w:style w:type="paragraph" w:customStyle="1" w:styleId="Char4">
    <w:name w:val="Char4"/>
    <w:basedOn w:val="Normal"/>
    <w:uiPriority w:val="99"/>
    <w:rsid w:val="00587280"/>
    <w:pPr>
      <w:pageBreakBefore/>
      <w:spacing w:before="100" w:beforeAutospacing="1" w:after="100" w:afterAutospacing="1"/>
    </w:pPr>
    <w:rPr>
      <w:rFonts w:ascii="Tahoma" w:hAnsi="Tahoma" w:cs="Tahoma"/>
      <w:sz w:val="20"/>
      <w:szCs w:val="20"/>
    </w:rPr>
  </w:style>
  <w:style w:type="paragraph" w:customStyle="1" w:styleId="Char3">
    <w:name w:val="Char3"/>
    <w:basedOn w:val="Normal"/>
    <w:uiPriority w:val="99"/>
    <w:rsid w:val="00104171"/>
    <w:pPr>
      <w:pageBreakBefore/>
      <w:spacing w:before="100" w:beforeAutospacing="1" w:after="100" w:afterAutospacing="1"/>
    </w:pPr>
    <w:rPr>
      <w:rFonts w:ascii="Tahoma" w:hAnsi="Tahoma" w:cs="Tahoma"/>
      <w:sz w:val="20"/>
      <w:szCs w:val="20"/>
    </w:rPr>
  </w:style>
  <w:style w:type="paragraph" w:customStyle="1" w:styleId="Char2">
    <w:name w:val="Char2"/>
    <w:basedOn w:val="Normal"/>
    <w:uiPriority w:val="99"/>
    <w:rsid w:val="00047A75"/>
    <w:pPr>
      <w:pageBreakBefore/>
      <w:spacing w:before="100" w:beforeAutospacing="1" w:after="100" w:afterAutospacing="1"/>
    </w:pPr>
    <w:rPr>
      <w:rFonts w:ascii="Tahoma" w:hAnsi="Tahoma" w:cs="Tahoma"/>
      <w:sz w:val="20"/>
      <w:szCs w:val="20"/>
    </w:rPr>
  </w:style>
  <w:style w:type="table" w:customStyle="1" w:styleId="TableGrid1">
    <w:name w:val="Table Grid1"/>
    <w:uiPriority w:val="99"/>
    <w:rsid w:val="00DB4C57"/>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F5DBE"/>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Level1">
    <w:name w:val="Note Level 1"/>
    <w:basedOn w:val="Normal"/>
    <w:uiPriority w:val="99"/>
    <w:rsid w:val="00A815C7"/>
    <w:pPr>
      <w:keepNext/>
      <w:numPr>
        <w:numId w:val="10"/>
      </w:numPr>
      <w:ind w:left="1080" w:hanging="360"/>
      <w:contextualSpacing/>
      <w:outlineLvl w:val="0"/>
    </w:pPr>
    <w:rPr>
      <w:rFonts w:ascii="Verdana" w:eastAsia="MS Gothic" w:hAnsi="Verdana"/>
    </w:rPr>
  </w:style>
  <w:style w:type="paragraph" w:customStyle="1" w:styleId="NoteLevel2">
    <w:name w:val="Note Level 2"/>
    <w:basedOn w:val="Normal"/>
    <w:uiPriority w:val="99"/>
    <w:rsid w:val="00A815C7"/>
    <w:pPr>
      <w:keepNext/>
      <w:numPr>
        <w:ilvl w:val="1"/>
        <w:numId w:val="10"/>
      </w:numPr>
      <w:ind w:left="1800"/>
      <w:contextualSpacing/>
      <w:outlineLvl w:val="1"/>
    </w:pPr>
    <w:rPr>
      <w:rFonts w:ascii="Verdana" w:eastAsia="MS Gothic" w:hAnsi="Verdana"/>
    </w:rPr>
  </w:style>
  <w:style w:type="paragraph" w:customStyle="1" w:styleId="NoteLevel3">
    <w:name w:val="Note Level 3"/>
    <w:basedOn w:val="Normal"/>
    <w:uiPriority w:val="99"/>
    <w:semiHidden/>
    <w:rsid w:val="00A815C7"/>
    <w:pPr>
      <w:keepNext/>
      <w:numPr>
        <w:ilvl w:val="2"/>
        <w:numId w:val="10"/>
      </w:numPr>
      <w:ind w:left="2520" w:hanging="180"/>
      <w:contextualSpacing/>
      <w:outlineLvl w:val="2"/>
    </w:pPr>
    <w:rPr>
      <w:rFonts w:ascii="Verdana" w:eastAsia="MS Gothic" w:hAnsi="Verdana"/>
    </w:rPr>
  </w:style>
  <w:style w:type="paragraph" w:customStyle="1" w:styleId="NoteLevel4">
    <w:name w:val="Note Level 4"/>
    <w:basedOn w:val="Normal"/>
    <w:uiPriority w:val="99"/>
    <w:semiHidden/>
    <w:rsid w:val="00A815C7"/>
    <w:pPr>
      <w:keepNext/>
      <w:numPr>
        <w:ilvl w:val="3"/>
        <w:numId w:val="10"/>
      </w:numPr>
      <w:ind w:left="3240"/>
      <w:contextualSpacing/>
      <w:outlineLvl w:val="3"/>
    </w:pPr>
    <w:rPr>
      <w:rFonts w:ascii="Verdana" w:eastAsia="MS Gothic" w:hAnsi="Verdana"/>
    </w:rPr>
  </w:style>
  <w:style w:type="paragraph" w:customStyle="1" w:styleId="NoteLevel5">
    <w:name w:val="Note Level 5"/>
    <w:basedOn w:val="Normal"/>
    <w:uiPriority w:val="99"/>
    <w:semiHidden/>
    <w:rsid w:val="00A815C7"/>
    <w:pPr>
      <w:keepNext/>
      <w:numPr>
        <w:ilvl w:val="4"/>
        <w:numId w:val="10"/>
      </w:numPr>
      <w:ind w:left="3960"/>
      <w:contextualSpacing/>
      <w:outlineLvl w:val="4"/>
    </w:pPr>
    <w:rPr>
      <w:rFonts w:ascii="Verdana" w:eastAsia="MS Gothic" w:hAnsi="Verdana"/>
    </w:rPr>
  </w:style>
  <w:style w:type="paragraph" w:customStyle="1" w:styleId="NoteLevel6">
    <w:name w:val="Note Level 6"/>
    <w:basedOn w:val="Normal"/>
    <w:uiPriority w:val="99"/>
    <w:semiHidden/>
    <w:rsid w:val="00A815C7"/>
    <w:pPr>
      <w:keepNext/>
      <w:numPr>
        <w:ilvl w:val="5"/>
        <w:numId w:val="10"/>
      </w:numPr>
      <w:ind w:left="4680" w:hanging="180"/>
      <w:contextualSpacing/>
      <w:outlineLvl w:val="5"/>
    </w:pPr>
    <w:rPr>
      <w:rFonts w:ascii="Verdana" w:eastAsia="MS Gothic" w:hAnsi="Verdana"/>
    </w:rPr>
  </w:style>
  <w:style w:type="paragraph" w:customStyle="1" w:styleId="NoteLevel7">
    <w:name w:val="Note Level 7"/>
    <w:basedOn w:val="Normal"/>
    <w:uiPriority w:val="99"/>
    <w:semiHidden/>
    <w:rsid w:val="00A815C7"/>
    <w:pPr>
      <w:keepNext/>
      <w:numPr>
        <w:ilvl w:val="6"/>
        <w:numId w:val="10"/>
      </w:numPr>
      <w:ind w:left="5400"/>
      <w:contextualSpacing/>
      <w:outlineLvl w:val="6"/>
    </w:pPr>
    <w:rPr>
      <w:rFonts w:ascii="Verdana" w:eastAsia="MS Gothic" w:hAnsi="Verdana"/>
    </w:rPr>
  </w:style>
  <w:style w:type="paragraph" w:customStyle="1" w:styleId="NoteLevel8">
    <w:name w:val="Note Level 8"/>
    <w:basedOn w:val="Normal"/>
    <w:uiPriority w:val="99"/>
    <w:semiHidden/>
    <w:rsid w:val="00A815C7"/>
    <w:pPr>
      <w:keepNext/>
      <w:numPr>
        <w:ilvl w:val="7"/>
        <w:numId w:val="10"/>
      </w:numPr>
      <w:ind w:left="6120"/>
      <w:contextualSpacing/>
      <w:outlineLvl w:val="7"/>
    </w:pPr>
    <w:rPr>
      <w:rFonts w:ascii="Verdana" w:eastAsia="MS Gothic" w:hAnsi="Verdana"/>
    </w:rPr>
  </w:style>
  <w:style w:type="paragraph" w:customStyle="1" w:styleId="NoteLevel9">
    <w:name w:val="Note Level 9"/>
    <w:basedOn w:val="Normal"/>
    <w:uiPriority w:val="99"/>
    <w:semiHidden/>
    <w:rsid w:val="00A815C7"/>
    <w:pPr>
      <w:keepNext/>
      <w:numPr>
        <w:ilvl w:val="8"/>
        <w:numId w:val="10"/>
      </w:numPr>
      <w:ind w:left="6840" w:hanging="180"/>
      <w:contextualSpacing/>
      <w:outlineLvl w:val="8"/>
    </w:pPr>
    <w:rPr>
      <w:rFonts w:ascii="Verdana" w:eastAsia="MS Gothic" w:hAnsi="Verdana"/>
    </w:rPr>
  </w:style>
  <w:style w:type="paragraph" w:customStyle="1" w:styleId="Char1">
    <w:name w:val="Char1"/>
    <w:basedOn w:val="Normal"/>
    <w:uiPriority w:val="99"/>
    <w:rsid w:val="00A73DFA"/>
    <w:pPr>
      <w:pageBreakBefore/>
      <w:spacing w:before="100" w:beforeAutospacing="1" w:after="100" w:afterAutospacing="1"/>
    </w:pPr>
    <w:rPr>
      <w:rFonts w:ascii="Tahoma" w:hAnsi="Tahoma" w:cs="Tahoma"/>
      <w:sz w:val="20"/>
      <w:szCs w:val="20"/>
    </w:rPr>
  </w:style>
  <w:style w:type="character" w:styleId="PageNumber">
    <w:name w:val="page number"/>
    <w:basedOn w:val="DefaultParagraphFont"/>
    <w:uiPriority w:val="99"/>
    <w:rsid w:val="00905F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418170">
      <w:marLeft w:val="0"/>
      <w:marRight w:val="0"/>
      <w:marTop w:val="0"/>
      <w:marBottom w:val="0"/>
      <w:divBdr>
        <w:top w:val="none" w:sz="0" w:space="0" w:color="auto"/>
        <w:left w:val="none" w:sz="0" w:space="0" w:color="auto"/>
        <w:bottom w:val="none" w:sz="0" w:space="0" w:color="auto"/>
        <w:right w:val="none" w:sz="0" w:space="0" w:color="auto"/>
      </w:divBdr>
    </w:div>
    <w:div w:id="1908418171">
      <w:marLeft w:val="0"/>
      <w:marRight w:val="0"/>
      <w:marTop w:val="0"/>
      <w:marBottom w:val="0"/>
      <w:divBdr>
        <w:top w:val="none" w:sz="0" w:space="0" w:color="auto"/>
        <w:left w:val="none" w:sz="0" w:space="0" w:color="auto"/>
        <w:bottom w:val="none" w:sz="0" w:space="0" w:color="auto"/>
        <w:right w:val="none" w:sz="0" w:space="0" w:color="auto"/>
      </w:divBdr>
    </w:div>
    <w:div w:id="1908418172">
      <w:marLeft w:val="0"/>
      <w:marRight w:val="0"/>
      <w:marTop w:val="0"/>
      <w:marBottom w:val="0"/>
      <w:divBdr>
        <w:top w:val="none" w:sz="0" w:space="0" w:color="auto"/>
        <w:left w:val="none" w:sz="0" w:space="0" w:color="auto"/>
        <w:bottom w:val="none" w:sz="0" w:space="0" w:color="auto"/>
        <w:right w:val="none" w:sz="0" w:space="0" w:color="auto"/>
      </w:divBdr>
    </w:div>
    <w:div w:id="1908418173">
      <w:marLeft w:val="0"/>
      <w:marRight w:val="0"/>
      <w:marTop w:val="0"/>
      <w:marBottom w:val="0"/>
      <w:divBdr>
        <w:top w:val="none" w:sz="0" w:space="0" w:color="auto"/>
        <w:left w:val="none" w:sz="0" w:space="0" w:color="auto"/>
        <w:bottom w:val="none" w:sz="0" w:space="0" w:color="auto"/>
        <w:right w:val="none" w:sz="0" w:space="0" w:color="auto"/>
      </w:divBdr>
    </w:div>
    <w:div w:id="1908418174">
      <w:marLeft w:val="0"/>
      <w:marRight w:val="0"/>
      <w:marTop w:val="0"/>
      <w:marBottom w:val="0"/>
      <w:divBdr>
        <w:top w:val="none" w:sz="0" w:space="0" w:color="auto"/>
        <w:left w:val="none" w:sz="0" w:space="0" w:color="auto"/>
        <w:bottom w:val="none" w:sz="0" w:space="0" w:color="auto"/>
        <w:right w:val="none" w:sz="0" w:space="0" w:color="auto"/>
      </w:divBdr>
    </w:div>
    <w:div w:id="1908418175">
      <w:marLeft w:val="0"/>
      <w:marRight w:val="0"/>
      <w:marTop w:val="0"/>
      <w:marBottom w:val="0"/>
      <w:divBdr>
        <w:top w:val="none" w:sz="0" w:space="0" w:color="auto"/>
        <w:left w:val="none" w:sz="0" w:space="0" w:color="auto"/>
        <w:bottom w:val="none" w:sz="0" w:space="0" w:color="auto"/>
        <w:right w:val="none" w:sz="0" w:space="0" w:color="auto"/>
      </w:divBdr>
    </w:div>
    <w:div w:id="1908418176">
      <w:marLeft w:val="0"/>
      <w:marRight w:val="0"/>
      <w:marTop w:val="0"/>
      <w:marBottom w:val="0"/>
      <w:divBdr>
        <w:top w:val="none" w:sz="0" w:space="0" w:color="auto"/>
        <w:left w:val="none" w:sz="0" w:space="0" w:color="auto"/>
        <w:bottom w:val="none" w:sz="0" w:space="0" w:color="auto"/>
        <w:right w:val="none" w:sz="0" w:space="0" w:color="auto"/>
      </w:divBdr>
    </w:div>
    <w:div w:id="19084181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9806F-C3A6-4B08-8D5C-A61476946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2372</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andongnhi</cp:lastModifiedBy>
  <cp:revision>15</cp:revision>
  <cp:lastPrinted>2019-03-28T07:32:00Z</cp:lastPrinted>
  <dcterms:created xsi:type="dcterms:W3CDTF">2019-03-28T06:54:00Z</dcterms:created>
  <dcterms:modified xsi:type="dcterms:W3CDTF">2019-04-01T01:59:00Z</dcterms:modified>
</cp:coreProperties>
</file>